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7D" w:rsidRDefault="00A17F1E" w:rsidP="00A17F1E">
      <w:pPr>
        <w:pStyle w:val="1"/>
        <w:jc w:val="center"/>
      </w:pPr>
      <w:r w:rsidRPr="00A17F1E">
        <w:t>Подходы к оценке эффективности систем документооборота</w:t>
      </w:r>
    </w:p>
    <w:p w:rsidR="00A17F1E" w:rsidRDefault="00A17F1E" w:rsidP="00A17F1E"/>
    <w:p w:rsidR="00A17F1E" w:rsidRDefault="00A17F1E" w:rsidP="00A17F1E">
      <w:bookmarkStart w:id="0" w:name="_GoBack"/>
      <w:r>
        <w:t>Оценка эффективности систем документооборота (СДО) является важным аспектом управленческой деятельности в организациях и предприятиях различных форм собственности и масштабов. В реферате рассматриваются подходы к оценке эффективности СДО, начиная с определения критериев и метрик оценки, заканчивая методами и</w:t>
      </w:r>
      <w:r>
        <w:t xml:space="preserve"> техниками анализа результатов.</w:t>
      </w:r>
    </w:p>
    <w:p w:rsidR="00A17F1E" w:rsidRDefault="00A17F1E" w:rsidP="00A17F1E">
      <w:r>
        <w:t>Один из основных подходов к оценке эффективности СДО – это разработка и использование системы критериев и показателей (метрик), которые позволяют оценить функционирование СДО с разных точек зрения: оперативности, надежности, безопасности, удобства использования и пр. К этим показателям могут относиться: время обработки документа, количество ошибок, уровень доступности и безопасности информации, удовлетвор</w:t>
      </w:r>
      <w:r>
        <w:t>енность пользователей и прочее.</w:t>
      </w:r>
    </w:p>
    <w:p w:rsidR="00A17F1E" w:rsidRDefault="00A17F1E" w:rsidP="00A17F1E">
      <w:r>
        <w:t>Следующий подход к оценке эффективности СДО – это проведение анализа бизнес-процессов, связанных с документооборотом. В рамках этого подхода анализируется, насколько эффективно система документооборота способствует оптимизации бизнес-процессов, упрощению и ускорению документооборота, снижению издержек и повышению качества раб</w:t>
      </w:r>
      <w:r>
        <w:t>оты.</w:t>
      </w:r>
    </w:p>
    <w:p w:rsidR="00A17F1E" w:rsidRDefault="00A17F1E" w:rsidP="00A17F1E">
      <w:r>
        <w:t>Также применяются методы оценки рентабельности инвестиций в СДО, которые помогают определить экономическую выгоду от внедрения или модернизации СДО, сравнивая затраты с ожидаемой отдачей в виде экономии времени, снижения издержек и повышения производ</w:t>
      </w:r>
      <w:r>
        <w:t>ительности труда.</w:t>
      </w:r>
    </w:p>
    <w:p w:rsidR="00A17F1E" w:rsidRDefault="00A17F1E" w:rsidP="00A17F1E">
      <w:r>
        <w:t>Помимо вышеописанных подходов, можно использовать и другие методы</w:t>
      </w:r>
      <w:r>
        <w:t>,</w:t>
      </w:r>
      <w:r>
        <w:t xml:space="preserve"> и техники оценки, например, опросы и интервью с пользователями, экспертные оценки, а также анализ статистических данных о работе СДО.</w:t>
      </w:r>
    </w:p>
    <w:p w:rsidR="00A17F1E" w:rsidRDefault="00A17F1E" w:rsidP="00A17F1E">
      <w:r>
        <w:t>В дополнение к уже упомянутым методам оценки эффективности систем документооборота стоит отметить также важность учета стратегического влияния СДО на долгосрочное развитие организации. Этот аспект включает в себя анализ, как система документооборота способствует реализации стратегических целей и задач, например, укреплению конкурентных позиций, развитию инновационной активности, улучшению взаимоотно</w:t>
      </w:r>
      <w:r>
        <w:t>шений с партнерами и клиентами.</w:t>
      </w:r>
    </w:p>
    <w:p w:rsidR="00A17F1E" w:rsidRDefault="00A17F1E" w:rsidP="00A17F1E">
      <w:r>
        <w:t>Оценка должна также учитывать адаптивность системы, то есть способность СДО к модификации и изменению в ответ на меняющиеся внешние и внутренние условия деятельности организации. Адаптивность важна для того, чтобы система могла эффективно функционировать в динамично меняющихся рыночных условиях, адаптироваться к новым технологиям, измен</w:t>
      </w:r>
      <w:r>
        <w:t>ениям в законодательстве и т.д.</w:t>
      </w:r>
    </w:p>
    <w:p w:rsidR="00A17F1E" w:rsidRDefault="00A17F1E" w:rsidP="00A17F1E">
      <w:r>
        <w:t xml:space="preserve">Также следует уделить внимание оценке соответствия СДО нормативно-правовым требованиям, стандартам качества и лучшим мировым практикам в области управления документооборотом. Это позволит убедиться в правильности и законности функционирования системы, а также в ее </w:t>
      </w:r>
      <w:r>
        <w:t>конкурентоспособности на рынке.</w:t>
      </w:r>
    </w:p>
    <w:p w:rsidR="00A17F1E" w:rsidRDefault="00A17F1E" w:rsidP="00A17F1E">
      <w:r>
        <w:t>В результате комплексной оценки эффективности СДО возможно выявление слабых мест и потенциальных направлений для оптимизации и улучшения системы с целью повышения ее общей производительности и влияния на успешность деятельности организации.</w:t>
      </w:r>
    </w:p>
    <w:p w:rsidR="00A17F1E" w:rsidRPr="00A17F1E" w:rsidRDefault="00A17F1E" w:rsidP="00A17F1E">
      <w:r>
        <w:t>В заключение можно сказать, что оценка эффективности систем документооборота требует комплексного и многоаспектного подхода, учета множества факторов и использования различных методов и техник анализа.</w:t>
      </w:r>
      <w:bookmarkEnd w:id="0"/>
    </w:p>
    <w:sectPr w:rsidR="00A17F1E" w:rsidRPr="00A1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7D"/>
    <w:rsid w:val="009F537D"/>
    <w:rsid w:val="00A1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1C5B"/>
  <w15:chartTrackingRefBased/>
  <w15:docId w15:val="{442BAB45-1816-4936-BD0D-12496D6C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2023-10-27T19:03:00Z</dcterms:created>
  <dcterms:modified xsi:type="dcterms:W3CDTF">2023-10-27T19:05:00Z</dcterms:modified>
</cp:coreProperties>
</file>