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C5" w:rsidRDefault="009B0D7D" w:rsidP="009B0D7D">
      <w:pPr>
        <w:pStyle w:val="1"/>
        <w:jc w:val="center"/>
      </w:pPr>
      <w:r w:rsidRPr="009B0D7D">
        <w:t>Правовые основы жилищных отношений</w:t>
      </w:r>
      <w:r>
        <w:t>:</w:t>
      </w:r>
      <w:r w:rsidRPr="009B0D7D">
        <w:t xml:space="preserve"> основные понятия и принципы</w:t>
      </w:r>
    </w:p>
    <w:p w:rsidR="009B0D7D" w:rsidRDefault="009B0D7D" w:rsidP="009B0D7D"/>
    <w:p w:rsidR="009B0D7D" w:rsidRDefault="009B0D7D" w:rsidP="009B0D7D">
      <w:bookmarkStart w:id="0" w:name="_GoBack"/>
      <w:r>
        <w:t>Жилищное право представляет собой одну из важнейших составляющих правовой системы, регулирующей социальные отношения в сфере жилищных услуг и жилищного строительства. Оно базируется на конституционных нормах и принципах, законодательных и нормативных актах, регулирующих вопросы владения, пользования и</w:t>
      </w:r>
      <w:r>
        <w:t xml:space="preserve"> распоряжения жилым помещением.</w:t>
      </w:r>
    </w:p>
    <w:p w:rsidR="009B0D7D" w:rsidRDefault="009B0D7D" w:rsidP="009B0D7D">
      <w:r>
        <w:t>Основными понятиями жилищного права являются жилищный фонд, жилое помещение, жилищно-коммунальные услуги и жилищные правоотношения. Жилищный фонд включает в себя все здания, предназначенные для постоянного проживания граждан. Жилое помещение - это отдельная часть жилищного фонда, оборудованная для проживания и отвечающая установленным требованиям. Жилищно-коммунальные услуги включают в себя услуги по предоставлению и</w:t>
      </w:r>
      <w:r>
        <w:t xml:space="preserve"> обслуживанию жилого помещения.</w:t>
      </w:r>
    </w:p>
    <w:p w:rsidR="009B0D7D" w:rsidRDefault="009B0D7D" w:rsidP="009B0D7D">
      <w:r>
        <w:t>Важнейшими принципами жилищного права являются доступность и качество жилья, гарантирование прав граждан в жилищной сфере, а также обеспечение баланса интересов участников жилищных отношений. Доступность жилья означает возможность приобретения жилья каждым гражданином в соответствии с его материальными возможностями и потребностями. Качество жилья подразумевает соответствие жилого помещения установле</w:t>
      </w:r>
      <w:r>
        <w:t xml:space="preserve">нным стандартам и требованиям. </w:t>
      </w:r>
    </w:p>
    <w:p w:rsidR="009B0D7D" w:rsidRDefault="009B0D7D" w:rsidP="009B0D7D">
      <w:r>
        <w:t>Также важным принципом является правовая защита участников жилищных отношений. Это означает, что каждый гражданин имеет право на защиту своих жилищных прав и интересов в случае их нарушения. Жилищное законодательство обеспечивает реализацию и защиту прав граждан на жилье, устанавливает порядок предоставления, пользования и распоряжения жилыми помещениями, а также определяет основы государственной жилищной политики и механизмы ее реализации.</w:t>
      </w:r>
    </w:p>
    <w:p w:rsidR="009B0D7D" w:rsidRDefault="009B0D7D" w:rsidP="009B0D7D">
      <w:r>
        <w:t>Далее, рассмотрим детальнее некоторые аспекты правовых основ жилищных отношений. Первый важный аспект касается права собственности на жилье. Законодательство устанавливает правила приобретения, реализации и защиты права собственности на жилое помещение. Собственник имеет право свободно владеть, пользоваться и распоряжаться своим жильем в пределах, у</w:t>
      </w:r>
      <w:r>
        <w:t>становленных законодательством.</w:t>
      </w:r>
    </w:p>
    <w:p w:rsidR="009B0D7D" w:rsidRDefault="009B0D7D" w:rsidP="009B0D7D">
      <w:r>
        <w:t>Второй аспект связан с правом аренды жилого помещения. Арендные отношения регулируются договором между собственником и арендатором и предполагают передачу жилого помещения во временное владение и пользование за определенную плату. Арендаторы также пользуются правовой защитой, и им гарантированы определенные права и обязанности в рамках</w:t>
      </w:r>
      <w:r>
        <w:t xml:space="preserve"> действующего законодательства.</w:t>
      </w:r>
    </w:p>
    <w:p w:rsidR="009B0D7D" w:rsidRDefault="009B0D7D" w:rsidP="009B0D7D">
      <w:r>
        <w:t>Третий аспект связан с управлением многоквартирными домами. Жилищный кодекс устанавливает порядок организации управления многоквартирными домами, выбора управляющей организации или управляющего, а также права и обязанности участников данного процесса. Владельцы жилых помещений в многоквартирном доме имеют право на участие в управлении домом, выборе управляющей организации и принятии решений по вопроса</w:t>
      </w:r>
      <w:r>
        <w:t>м управления и содержания дома.</w:t>
      </w:r>
    </w:p>
    <w:p w:rsidR="009B0D7D" w:rsidRDefault="009B0D7D" w:rsidP="009B0D7D">
      <w:r>
        <w:t xml:space="preserve">Еще один важный аспект касается обеспечения граждан жильем со стороны государства. Государство разрабатывает и реализует жилищную политику, направленную на обеспечение </w:t>
      </w:r>
      <w:r>
        <w:lastRenderedPageBreak/>
        <w:t xml:space="preserve">доступности и качества жилья, а также поддержку определенных категорий граждан, таких как молодые семьи, многодетные семьи, </w:t>
      </w:r>
      <w:r>
        <w:t xml:space="preserve">пенсионеры и другие. </w:t>
      </w:r>
    </w:p>
    <w:p w:rsidR="009B0D7D" w:rsidRPr="009B0D7D" w:rsidRDefault="009B0D7D" w:rsidP="009B0D7D">
      <w:r>
        <w:t>В заключение, жилищное право представляет собой сложную и многогранную систему правовых норм, регулирующих жилищные отношения в обществе. Оно направлено на обеспечение прав и законных интересов граждан в сфере жилищных отношений, а также на создание условий для улучшения жилищных условий и повышения качества жизни населения.</w:t>
      </w:r>
      <w:bookmarkEnd w:id="0"/>
    </w:p>
    <w:sectPr w:rsidR="009B0D7D" w:rsidRPr="009B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C5"/>
    <w:rsid w:val="009B0D7D"/>
    <w:rsid w:val="00F8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CB6B"/>
  <w15:chartTrackingRefBased/>
  <w15:docId w15:val="{D00D2146-FD63-447A-802D-A05A34B5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2023-10-28T03:29:00Z</dcterms:created>
  <dcterms:modified xsi:type="dcterms:W3CDTF">2023-10-28T03:31:00Z</dcterms:modified>
</cp:coreProperties>
</file>