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94" w:rsidRDefault="00EE5621" w:rsidP="00EE5621">
      <w:pPr>
        <w:pStyle w:val="1"/>
        <w:jc w:val="center"/>
      </w:pPr>
      <w:r w:rsidRPr="00EE5621">
        <w:t>Расселение и переселение из аварийного жилья</w:t>
      </w:r>
      <w:r>
        <w:t>:</w:t>
      </w:r>
      <w:r w:rsidRPr="00EE5621">
        <w:t xml:space="preserve"> правовые вопросы</w:t>
      </w:r>
    </w:p>
    <w:p w:rsidR="00EE5621" w:rsidRDefault="00EE5621" w:rsidP="00EE5621"/>
    <w:p w:rsidR="00EE5621" w:rsidRDefault="00EE5621" w:rsidP="00EE5621">
      <w:bookmarkStart w:id="0" w:name="_GoBack"/>
      <w:r>
        <w:t>Расселение и переселение из аварийного жилья – важная составляющая жилищной политики в России, нацеленная на обеспечение безопасных и благоприятных условий проживания граждан. Вопросы, связанные с расселением из аварийного жилья, тесно связаны с реализацией права граждан на жилье и регулируются нормами жилищного законодательства, а также специализированны</w:t>
      </w:r>
      <w:r>
        <w:t>ми нормативно-правовыми актами.</w:t>
      </w:r>
    </w:p>
    <w:p w:rsidR="00EE5621" w:rsidRDefault="00EE5621" w:rsidP="00EE5621">
      <w:r>
        <w:t>Основными критериями, по которым жилье признается аварийным, являются несоответствие жилого помещения установленным требованиям безопасности, наличие угрозы жизни и здоровью проживающих в нем граждан. Процесс расселения и переселения должен осуществляться в строгом соответствии с законодательством, с учетом прав и законных интересов граждан,</w:t>
      </w:r>
      <w:r>
        <w:t xml:space="preserve"> проживающих в аварийном жилье.</w:t>
      </w:r>
    </w:p>
    <w:p w:rsidR="00EE5621" w:rsidRDefault="00EE5621" w:rsidP="00EE5621">
      <w:r>
        <w:t>Законодательство устанавливает порядок и условия расселения из аварийного жилья, включая определение порядка признания жилья аварийным, проведение необходимых экспертиз и оценок, определение порядка финансирования работ по расселению и предоставлению нового жилья. Важное значение имеет соблюдение прав и законных интересов проживающих в аварийном жилье граждан, включая право на информированность, участие в процессе принятия решений, обеспечение адекватных условий проживания в новом жилье.</w:t>
      </w:r>
    </w:p>
    <w:p w:rsidR="00EE5621" w:rsidRDefault="00EE5621" w:rsidP="00EE5621">
      <w:r>
        <w:t>Дополнительно стоит отметить, что процесс расселения и переселения из аварийного жилья должен сопровождаться всесторонней поддержкой со стороны государства. Это касается не только финансовых вопросов, таких как компенсации и выплаты, но и социальной поддержки в период адаптации в новых жилищных условиях. Например, органы власти могут обеспечить помощь в оформлении необходимых документов, оказании консультационных услуг, а также в решении вопросов, связанных с переездом</w:t>
      </w:r>
      <w:r>
        <w:t xml:space="preserve"> и обустройством в новом месте.</w:t>
      </w:r>
    </w:p>
    <w:p w:rsidR="00EE5621" w:rsidRDefault="00EE5621" w:rsidP="00EE5621">
      <w:r>
        <w:t>Также немаловажным аспектом является обеспечение соблюдения правил и норм в новом жилье. Граждане должны быть проинформированы о своих правах и обязанностях, а также о порядке обращения в случае возникновения спорных ситуаций или конфликтов. Регулярное взаимодействие с органами управления многоквартирными домами, проведение консультаций и семинаров помогут обеспечить правовую грамотность граждан и способствовать соблюдению законности и порядка в процессе расселения и п</w:t>
      </w:r>
      <w:r>
        <w:t>ереселения из аварийного жилья.</w:t>
      </w:r>
    </w:p>
    <w:p w:rsidR="00EE5621" w:rsidRDefault="00EE5621" w:rsidP="00EE5621">
      <w:r>
        <w:t>С</w:t>
      </w:r>
      <w:r>
        <w:t>ледует подчеркнуть, что эффективность расселения из аварийного жилья во многом зависит от активности и ответственности всех участников процесса, включая органы государственной власти, муниципальные образования, органы управления жильем и самих граждан. Всестороннее взаимодействие и сотрудничество позволят достичь наилучших результатов в обеспечении безопасных и комфортабельных условий проживания граждан.</w:t>
      </w:r>
    </w:p>
    <w:p w:rsidR="00EE5621" w:rsidRPr="00EE5621" w:rsidRDefault="00EE5621" w:rsidP="00EE5621">
      <w:r>
        <w:t>В заключение, следует подчеркнуть, что вопросы расселения и переселения из аварийного жилья требуют комплексного и балансированного подхода со стороны органов государственной власти и муниципальных образований, а также взаимодействия с гражданами и общественными организациями для эффективного решения вопросов, связанных с обеспечением безопасных и благоприятных условий жизни граждан.</w:t>
      </w:r>
      <w:bookmarkEnd w:id="0"/>
    </w:p>
    <w:sectPr w:rsidR="00EE5621" w:rsidRPr="00EE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94"/>
    <w:rsid w:val="002C7794"/>
    <w:rsid w:val="00E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6BF8"/>
  <w15:chartTrackingRefBased/>
  <w15:docId w15:val="{DEAA2278-409C-484A-AFEC-84BC40DA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6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6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2023-10-28T03:50:00Z</dcterms:created>
  <dcterms:modified xsi:type="dcterms:W3CDTF">2023-10-28T03:52:00Z</dcterms:modified>
</cp:coreProperties>
</file>