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75" w:rsidRDefault="001E3759" w:rsidP="001E3759">
      <w:pPr>
        <w:pStyle w:val="1"/>
        <w:jc w:val="center"/>
      </w:pPr>
      <w:r w:rsidRPr="001E3759">
        <w:t>Правовые вопросы регулирования комфорта и безопасности жилья</w:t>
      </w:r>
    </w:p>
    <w:p w:rsidR="001E3759" w:rsidRDefault="001E3759" w:rsidP="001E3759"/>
    <w:p w:rsidR="001E3759" w:rsidRDefault="001E3759" w:rsidP="001E3759">
      <w:bookmarkStart w:id="0" w:name="_GoBack"/>
      <w:r>
        <w:t>Жилищное право включает в себя ряд важных аспектов, связанных с обеспечением комфорта и безопасности жилья для граждан. Правовые вопросы, связанные с регулированием комфорта и безопасности жилья, нацелены на создание условий для достойного проживания граждан и обеспечен</w:t>
      </w:r>
      <w:r>
        <w:t>ия их защиты от рисков и угроз.</w:t>
      </w:r>
    </w:p>
    <w:p w:rsidR="001E3759" w:rsidRDefault="001E3759" w:rsidP="001E3759">
      <w:r>
        <w:t xml:space="preserve">Один из ключевых аспектов - это соблюдение норм и правил пожарной безопасности в жилищных помещениях. Законодательство устанавливает обязанности владельцев и арендаторов жилья по обеспечению безопасности при возникновении пожаров или аварийных ситуаций. Это включает в себя наличие необходимого оборудования, пожарных выходов и </w:t>
      </w:r>
      <w:r>
        <w:t>соблюдение правил эксплуатации.</w:t>
      </w:r>
    </w:p>
    <w:p w:rsidR="001E3759" w:rsidRDefault="001E3759" w:rsidP="001E3759">
      <w:r>
        <w:t>Кроме того, правовые нормы регулируют соблюдение санитарных норм и требований в жилищных помещениях. Гражданам гарантировано право на жилье, соответствующее санитарным нормам, и правительство обязано контролировать соблюдение этих норм в стро</w:t>
      </w:r>
      <w:r>
        <w:t>ительстве и эксплуатации жилья.</w:t>
      </w:r>
    </w:p>
    <w:p w:rsidR="001E3759" w:rsidRDefault="001E3759" w:rsidP="001E3759">
      <w:r>
        <w:t>Важным аспектом в регулировании комфорта и безопасности жилья является защита прав арендаторов и нанимателей. Законодательство устанавливает правила аренды жилья и обязанности соблюдения комфортных условий проживания. В случае нарушения этих правил, арендаторы имеют право на защиту сво</w:t>
      </w:r>
      <w:r>
        <w:t>их интересов и обращение в суд.</w:t>
      </w:r>
    </w:p>
    <w:p w:rsidR="001E3759" w:rsidRDefault="001E3759" w:rsidP="001E3759">
      <w:r>
        <w:t>Государство также заботится о предоставлении доступного и комфортного жилья для граждан, в том числе для нуждающихся. Программы по обеспечению жильем позволяют предоставлять поддержку в получении жилья и создании условий для достойного проживания.</w:t>
      </w:r>
    </w:p>
    <w:p w:rsidR="001E3759" w:rsidRDefault="001E3759" w:rsidP="001E3759">
      <w:r>
        <w:t>Дополнительно следует подчеркнуть, что комфорт и безопасность жилья включают в себя не только физические аспекты, но и социальные и правовые аспекты. Это включает в себя право жильцов на тишину и неприкосновенность частной жизни, а также защиту от незаконных действий со сто</w:t>
      </w:r>
      <w:r>
        <w:t>роны соседей или арендодателей.</w:t>
      </w:r>
    </w:p>
    <w:p w:rsidR="001E3759" w:rsidRDefault="001E3759" w:rsidP="001E3759">
      <w:r>
        <w:t>Следует также отметить, что регулирование комфорта и безопасности жилья может варьироваться в зависимости от типа жилья, например, в многоквартирных домах, частных домах или общежитиях. Законодательство учитывает особенности каждого типа жилья и устанавливает соот</w:t>
      </w:r>
      <w:r>
        <w:t>ветствующие нормы и требования.</w:t>
      </w:r>
    </w:p>
    <w:p w:rsidR="001E3759" w:rsidRDefault="001E3759" w:rsidP="001E3759">
      <w:r>
        <w:t>Важным аспектом в регулировании комфорта и безопасности жилья является обеспечение доступности жилья для людей с ограниченными возможностями. Государство и организации обязаны предоставлять условия, позволяющие инвалидам и лицам с ограниченными возможностями удобно</w:t>
      </w:r>
      <w:r>
        <w:t xml:space="preserve"> и безопасно проживать в жилье.</w:t>
      </w:r>
    </w:p>
    <w:p w:rsidR="001E3759" w:rsidRDefault="001E3759" w:rsidP="001E3759">
      <w:r>
        <w:t xml:space="preserve">Наконец, регулирование комфорта и безопасности жилья несет важное социальное значение, так как оно направлено на поддержание благополучия граждан и обеспечение их уровня жизни. Это также способствует укреплению правопорядка и общественной безопасности, </w:t>
      </w:r>
      <w:r>
        <w:t>что важно для общества в целом.</w:t>
      </w:r>
    </w:p>
    <w:p w:rsidR="001E3759" w:rsidRDefault="001E3759" w:rsidP="001E3759">
      <w:r>
        <w:t>В целом, правовые аспекты регулирования комфорта и безопасности жилья играют важную роль в обеспечении достойных условий проживания для граждан, соблюдении их прав и интересов, а также в создании благоприятной жилищной среды для всех членов общества.</w:t>
      </w:r>
    </w:p>
    <w:p w:rsidR="001E3759" w:rsidRPr="001E3759" w:rsidRDefault="001E3759" w:rsidP="001E3759">
      <w:r>
        <w:lastRenderedPageBreak/>
        <w:t>В заключение, правовые вопросы регулирования комфорта и безопасности жилья являются важной частью жилищного права. Они направлены на обеспечение комфортных и безопасных условий проживания граждан, соблюдение пожарной безопасности и санитарных норм, а также защиту прав арендаторов и предоставление доступного жилья для населения. Эти аспекты важны для обеспечения качественной и безопасной жилищной среды.</w:t>
      </w:r>
      <w:bookmarkEnd w:id="0"/>
    </w:p>
    <w:sectPr w:rsidR="001E3759" w:rsidRPr="001E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75"/>
    <w:rsid w:val="001E3759"/>
    <w:rsid w:val="00D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4FFB"/>
  <w15:chartTrackingRefBased/>
  <w15:docId w15:val="{E2193CC9-386C-4920-BA42-A26B0F83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7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7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2023-10-28T04:30:00Z</dcterms:created>
  <dcterms:modified xsi:type="dcterms:W3CDTF">2023-10-28T04:31:00Z</dcterms:modified>
</cp:coreProperties>
</file>