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FB" w:rsidRDefault="005162A4" w:rsidP="005162A4">
      <w:pPr>
        <w:pStyle w:val="1"/>
        <w:jc w:val="center"/>
      </w:pPr>
      <w:r w:rsidRPr="005162A4">
        <w:t>Жилищные права и обязанности несовершеннолетних</w:t>
      </w:r>
    </w:p>
    <w:p w:rsidR="005162A4" w:rsidRDefault="005162A4" w:rsidP="005162A4"/>
    <w:p w:rsidR="005162A4" w:rsidRDefault="005162A4" w:rsidP="005162A4">
      <w:bookmarkStart w:id="0" w:name="_GoBack"/>
      <w:r>
        <w:t>Жилищные права и обязанности несовершеннолетних имеют ряд особенностей и уточнений, которые определены законодательством Российской Федерации. Основной законодательный акт, регулирующий эту сферу, – это Жилищный кодекс РФ, а также нормы семейного и граждан</w:t>
      </w:r>
      <w:r>
        <w:t>ского законодательства.</w:t>
      </w:r>
    </w:p>
    <w:p w:rsidR="005162A4" w:rsidRDefault="005162A4" w:rsidP="005162A4">
      <w:r>
        <w:t>Основным правом несовершеннолетних является право на жилье, которое обеспечивается родителями или другими законными представителями. Несовершеннолетние имеют право проживать в жилых помещениях, принадлежащих на праве собственности или иных законных основаниях их родителям, усыновителям, опекунам или попечителям, а также в специализированных учреждениях, где они нах</w:t>
      </w:r>
      <w:r>
        <w:t>одятся на воспитании или учебе.</w:t>
      </w:r>
    </w:p>
    <w:p w:rsidR="005162A4" w:rsidRDefault="005162A4" w:rsidP="005162A4">
      <w:r>
        <w:t>Несовершеннолетние, как и все граждане, пользуются правом на участие в управлении многоквартирным домом в соответствии с установленными законом нормами. Также к ним применяются общие правила по обеспечению жилищными услу</w:t>
      </w:r>
      <w:r>
        <w:t>гами и коммунальными ресурсами.</w:t>
      </w:r>
    </w:p>
    <w:p w:rsidR="005162A4" w:rsidRDefault="005162A4" w:rsidP="005162A4">
      <w:r>
        <w:t>Что касается обязанностей несовершеннолетних в сфере жилищных отношений, то они, в первую очередь, должны соблюдать правила проживания, установленные в жилище или многоквартирном доме, не нарушать права и интересы других жильцов. Ответственность за нарушения, совершенные несовершеннолетними, как правило, н</w:t>
      </w:r>
      <w:r>
        <w:t>есут их законные представители.</w:t>
      </w:r>
    </w:p>
    <w:p w:rsidR="005162A4" w:rsidRDefault="005162A4" w:rsidP="005162A4">
      <w:r>
        <w:t>Особое внимание уделяется правам и обязанностям несовершеннолетних в случаях, когда они остаются без попечения родителей, и вопросы о передаче их на воспитание в другие семьи или учреждения, а также о предоставлении им жилья. При этом закон предусматривает ряд гарантий и мер социальной подд</w:t>
      </w:r>
      <w:r>
        <w:t>ержки таким детям и подросткам.</w:t>
      </w:r>
    </w:p>
    <w:p w:rsidR="005162A4" w:rsidRDefault="005162A4" w:rsidP="005162A4">
      <w:r>
        <w:t>Таким образом, правовое регулирование в сфере жилищных прав и обязанностей несовершеннолетних направлено на обеспечение их законных интересов, защиту от произвола, а также на формирование у молодого поколения собственной ответственности в вопросах пользования и сохранения жилого помещения.</w:t>
      </w:r>
    </w:p>
    <w:p w:rsidR="005162A4" w:rsidRDefault="005162A4" w:rsidP="005162A4">
      <w:r>
        <w:t>Правовые нормы, связанные с жилищными правами несовершеннолетних, акцентируют внимание на защите их интересов в случае различных жизненных обстоятельств, таких как сиротство, потеря родительского попечения и других. Для несовершеннолетних, оставшихся без попечения родителей, предусмотрены специальные меры государственной поддержки</w:t>
      </w:r>
      <w:r>
        <w:t>, включая предоставление жилья.</w:t>
      </w:r>
    </w:p>
    <w:p w:rsidR="005162A4" w:rsidRDefault="005162A4" w:rsidP="005162A4">
      <w:r>
        <w:t xml:space="preserve">Важным аспектом является участие несовершеннолетних в жилищных правоотношениях, связанных с приватизацией, покупкой, продажей и арендой жилья. В таких случаях действует принцип, согласно которому необходимо учитывать мнение несовершеннолетних старше 14 лет, а также получение разрешения органов опеки и попечительства на совершение </w:t>
      </w:r>
      <w:proofErr w:type="spellStart"/>
      <w:r>
        <w:t>правочинов</w:t>
      </w:r>
      <w:proofErr w:type="spellEnd"/>
      <w:r>
        <w:t xml:space="preserve">, касающихся жилищных прав </w:t>
      </w:r>
      <w:r>
        <w:t>и интересов несовершеннолетних.</w:t>
      </w:r>
    </w:p>
    <w:p w:rsidR="005162A4" w:rsidRDefault="005162A4" w:rsidP="005162A4">
      <w:r>
        <w:t xml:space="preserve">Жилищное законодательство также содержит положения, направленные на защиту прав несовершеннолетних в случае расторжения брака родителей и раздела жилья. При этом интересы несовершеннолетних учитываются в первую очередь, и закон гарантирует им право проживания в жилом помещении, независимо от того, кому из </w:t>
      </w:r>
      <w:r>
        <w:t>родителей оно будет присуждено.</w:t>
      </w:r>
    </w:p>
    <w:p w:rsidR="005162A4" w:rsidRPr="005162A4" w:rsidRDefault="005162A4" w:rsidP="005162A4">
      <w:r>
        <w:t xml:space="preserve">В заключение хочется отметить, что жилищные права несовершеннолетних находятся под особой защитой государства, и весь комплекс правовых норм направлен на обеспечение благоприятных </w:t>
      </w:r>
      <w:r>
        <w:lastRenderedPageBreak/>
        <w:t>условий проживания для детей и подростков, реализацию их права на жилье и защиту от неблагоприятных факторов и обстоятельств.</w:t>
      </w:r>
      <w:bookmarkEnd w:id="0"/>
    </w:p>
    <w:sectPr w:rsidR="005162A4" w:rsidRPr="0051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B"/>
    <w:rsid w:val="005162A4"/>
    <w:rsid w:val="00E1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84C8"/>
  <w15:chartTrackingRefBased/>
  <w15:docId w15:val="{7CB06CF4-C313-4685-AEAC-C1BBE469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2023-10-28T11:56:00Z</dcterms:created>
  <dcterms:modified xsi:type="dcterms:W3CDTF">2023-10-28T12:00:00Z</dcterms:modified>
</cp:coreProperties>
</file>