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F6" w:rsidRDefault="00CA6B20" w:rsidP="00CA6B20">
      <w:pPr>
        <w:pStyle w:val="1"/>
        <w:jc w:val="center"/>
      </w:pPr>
      <w:r w:rsidRPr="00CA6B20">
        <w:t>Правовые вопросы обеспечения безопасности в жилищной сфере</w:t>
      </w:r>
    </w:p>
    <w:p w:rsidR="00CA6B20" w:rsidRDefault="00CA6B20" w:rsidP="00CA6B20"/>
    <w:p w:rsidR="00CA6B20" w:rsidRDefault="00CA6B20" w:rsidP="00CA6B20">
      <w:bookmarkStart w:id="0" w:name="_GoBack"/>
      <w:r>
        <w:t>Обеспечение безопасности в жилищной сфере является одним из приоритетных направлений государственной политики в области жилищного права. Этот аспект включает в себя различные компоненты, такие как физическая безопасность жилья, пожарная безопасность, санитарно-гигиенические условия проживания, а также экологическая безопасность территории</w:t>
      </w:r>
      <w:r>
        <w:t>, на которой расположено жилье.</w:t>
      </w:r>
    </w:p>
    <w:p w:rsidR="00CA6B20" w:rsidRDefault="00CA6B20" w:rsidP="00CA6B20">
      <w:r>
        <w:t>Основными правовыми вопросами в данной сфере являются разработка, утверждение и реализация норм и правил, направленных на предотвращение и устранение различных рисков и угроз безопасности в жилищной сфере. Законодательство должно обеспечивать четкую регламентацию действий всех участников жилищных отношений, начиная от застройщиков и заканчивая собственниками и нанимателями жилья, в целях обеспечения</w:t>
      </w:r>
      <w:r>
        <w:t xml:space="preserve"> безопасных условий проживания.</w:t>
      </w:r>
    </w:p>
    <w:p w:rsidR="00CA6B20" w:rsidRDefault="00CA6B20" w:rsidP="00CA6B20">
      <w:r>
        <w:t>Важное значение в обеспечении безопасности в жилищной сфере имеет контроль за соблюдением установленных норм и правил, а также применение мер административной и иной ответственности в случае их нарушения. Должны быть созданы эффективные механизмы реагирования на все возможные нарушения и чрезвычайные ситуации, а также механизмы возмещения ущерба пострадавшим</w:t>
      </w:r>
      <w:r>
        <w:t xml:space="preserve"> от таких нарушений и ситуаций.</w:t>
      </w:r>
    </w:p>
    <w:p w:rsidR="00CA6B20" w:rsidRDefault="00CA6B20" w:rsidP="00CA6B20">
      <w:r>
        <w:t>Таким образом, правовое регулирование в области обеспечения безопасности в жилищной сфере требует комплексного и многоаспектного подхода, постоянного мониторинга и совершенствования действующего законодательства в соответствии с возникающими потребностями и реалиями современного общества.</w:t>
      </w:r>
    </w:p>
    <w:p w:rsidR="00CA6B20" w:rsidRDefault="00CA6B20" w:rsidP="00CA6B20">
      <w:r>
        <w:t>Ключевым моментом в обеспечении безопасности в жилищной сфере является предотвращение возможных рисков, связанных с эксплуатацией жилых помещений и объектов. В этом контексте особое внимание уделяется техническому состоянию жилищного фонда, его соответствию установленным нормам и стандартам безопасности. Законодательство должно гарантировать проведение регулярных проверок и экспертиз, а также своевременное проведение рем</w:t>
      </w:r>
      <w:r>
        <w:t>онтных и реставрационных работ.</w:t>
      </w:r>
    </w:p>
    <w:p w:rsidR="00CA6B20" w:rsidRDefault="00CA6B20" w:rsidP="00CA6B20">
      <w:r>
        <w:t>Также стоит упомянуть о социальной составляющей жилищной безопасности, которая включает в себя вопросы доступности жилья, обеспечение приемлемых условий проживания, регулирование отношений между собственниками жилья, арендаторами и органами управления многоквартирными домами. Законодательство в данной сфере должно способствовать устойчивому развитию жилищных отношений, предотвращению конфликтов и обеспечению прав и интересов каждог</w:t>
      </w:r>
      <w:r>
        <w:t>о участника жилищных отношений.</w:t>
      </w:r>
    </w:p>
    <w:p w:rsidR="00CA6B20" w:rsidRPr="00CA6B20" w:rsidRDefault="00CA6B20" w:rsidP="00CA6B20">
      <w:r>
        <w:t>В заключение хочется подчеркнуть, что в современных условиях особенно важным становится вопрос о внедрении и использовании инновационных технологий в области жилищного строительства и управления жилищным фондом. Это позволит повысить уровень безопасности, а также обеспечит более высокие стандарты комфорта и качества проживания в жилых помещениях. Важно, чтобы законодательство активно стимулировало и поддерживало такие инновации, создавая благоприятные условия для их внедрения и распространения в жилищной сфере.</w:t>
      </w:r>
      <w:bookmarkEnd w:id="0"/>
    </w:p>
    <w:sectPr w:rsidR="00CA6B20" w:rsidRPr="00CA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F6"/>
    <w:rsid w:val="00493BF6"/>
    <w:rsid w:val="00C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7E8F"/>
  <w15:chartTrackingRefBased/>
  <w15:docId w15:val="{1E956EDF-2BDE-4054-B947-F8374B2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6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2023-10-28T12:41:00Z</dcterms:created>
  <dcterms:modified xsi:type="dcterms:W3CDTF">2023-10-28T12:43:00Z</dcterms:modified>
</cp:coreProperties>
</file>