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65" w:rsidRDefault="00F15A18" w:rsidP="00F15A18">
      <w:pPr>
        <w:pStyle w:val="1"/>
        <w:jc w:val="center"/>
      </w:pPr>
      <w:r w:rsidRPr="00F15A18">
        <w:t>Журналистика и экологические проблемы</w:t>
      </w:r>
      <w:r>
        <w:t>:</w:t>
      </w:r>
      <w:r w:rsidRPr="00F15A18">
        <w:t xml:space="preserve"> роль в информировании об экологии</w:t>
      </w:r>
    </w:p>
    <w:p w:rsidR="00F15A18" w:rsidRDefault="00F15A18" w:rsidP="00F15A18"/>
    <w:p w:rsidR="00F15A18" w:rsidRDefault="00F15A18" w:rsidP="00F15A18">
      <w:bookmarkStart w:id="0" w:name="_GoBack"/>
      <w:r>
        <w:t xml:space="preserve">Журналистика играет важную роль в освещении экологических проблем, актуальных в области жилищного права. Это касается как крупных экологических катастроф и аварий, так и текущих проблем, связанных с обеспечением экологической безопасности в жилищном секторе, управлением отходами, </w:t>
      </w:r>
      <w:proofErr w:type="spellStart"/>
      <w:r>
        <w:t>энергоэффективностью</w:t>
      </w:r>
      <w:proofErr w:type="spellEnd"/>
      <w:r>
        <w:t xml:space="preserve">, качеством </w:t>
      </w:r>
      <w:r>
        <w:t>воды и воздуха в жилых районах.</w:t>
      </w:r>
    </w:p>
    <w:p w:rsidR="00F15A18" w:rsidRDefault="00F15A18" w:rsidP="00F15A18">
      <w:r>
        <w:t xml:space="preserve">Пресса, телевидение, радио и </w:t>
      </w:r>
      <w:proofErr w:type="spellStart"/>
      <w:r>
        <w:t>интернет-ресурсы</w:t>
      </w:r>
      <w:proofErr w:type="spellEnd"/>
      <w:r>
        <w:t xml:space="preserve"> оказывают значительное влияние на формирование общественного мнения, распространение информации о лучших практиках, новых технологиях и методах, а также об образовательных и просветительских программах, нацеленных на повышение эколо</w:t>
      </w:r>
      <w:r>
        <w:t>гической грамотности населения.</w:t>
      </w:r>
    </w:p>
    <w:p w:rsidR="00F15A18" w:rsidRDefault="00F15A18" w:rsidP="00F15A18">
      <w:r>
        <w:t>Журналистика помогает усиливать контроль со стороны общества за действиями властей и бизнеса в области соблюдения экологических норм и стандартов. Она способствует выявлению и освещению фактов нарушения экологического законодательства, что может служить стимулом для проведения проверок и принятия мер, направ</w:t>
      </w:r>
      <w:r>
        <w:t>ленных на устранение нарушений.</w:t>
      </w:r>
    </w:p>
    <w:p w:rsidR="00F15A18" w:rsidRDefault="00F15A18" w:rsidP="00F15A18">
      <w:r>
        <w:t>Однако важно, чтобы журналистика в этой сфере была качественной, объективной и основанной на научных данных и компетентных мнениях. Она должна способствовать формированию у населения ответственного и заботливого отношения к окружающей среде, а не вызывать необоснованные тревоги и панику.</w:t>
      </w:r>
    </w:p>
    <w:p w:rsidR="00F15A18" w:rsidRDefault="00F15A18" w:rsidP="00F15A18">
      <w:r>
        <w:t>Журналистика, активно занимаясь проблемами экологии в рамках жилищного права, должна стремиться к донесению до широкой аудитории актуальной и проверенной информации. Наличие качественной журналистики, специализирующейся на экологических вопросах, способствует повышению уровня информированности граждан, что, в свою очередь, позволяет им сделать осознанный выбор в пользу экологически устойчивых технологий и подходов при строительстве</w:t>
      </w:r>
      <w:r>
        <w:t>, ремонте и эксплуатации жилья.</w:t>
      </w:r>
    </w:p>
    <w:p w:rsidR="00F15A18" w:rsidRDefault="00F15A18" w:rsidP="00F15A18">
      <w:r>
        <w:t>Важную роль играет взаимодействие журналистики с экологическими организациями, научными учреждениями и независимыми экспертами, что позволяет создавать содержательные материалы, способные привлечь внимание аудитории и стимулировать дискуссии по важным вопросам, касающимся устойчив</w:t>
      </w:r>
      <w:r>
        <w:t>ого развития жилищного сектора.</w:t>
      </w:r>
    </w:p>
    <w:p w:rsidR="00F15A18" w:rsidRDefault="00F15A18" w:rsidP="00F15A18">
      <w:r>
        <w:t xml:space="preserve">Современные медиа имеют возможности для того, чтобы организовывать платформы для обмена опытом и знаниями между различными участниками жилищных отношений, включая застройщиков, управляющие компании, жильцов, представителей органов власти и общественные организации. Такие платформы могут способствовать разработке и внедрению новых, более эффективных и экологически устойчивых решений в практику управления </w:t>
      </w:r>
      <w:r>
        <w:t>и эксплуатации жилищного фонда.</w:t>
      </w:r>
    </w:p>
    <w:p w:rsidR="00F15A18" w:rsidRDefault="00F15A18" w:rsidP="00F15A18">
      <w:r>
        <w:t>В конечном итоге, активная позиция журналистики в вопросах экологии и жилищного права способствует формированию у граждан высокого уровня экологической культуры и социальной ответственности, а также стимулированию всех участников жилищных отношений к стремлению к устойчивому развитию и соблюдению экологических норм и стандартов.</w:t>
      </w:r>
    </w:p>
    <w:p w:rsidR="00F15A18" w:rsidRPr="00F15A18" w:rsidRDefault="00F15A18" w:rsidP="00F15A18">
      <w:r>
        <w:t xml:space="preserve">В заключение, журналистика имеет потенциал для того, чтобы стать эффективным инструментом в решении экологических проблем в области жилищного права, повышении уровня экологической культуры и осознанности граждан, а также в налаживании диалога между обществом, властью и </w:t>
      </w:r>
      <w:r>
        <w:lastRenderedPageBreak/>
        <w:t>бизнесом в интересах сохранения и улучшения состояния окружающей среды и качества жизни людей.</w:t>
      </w:r>
      <w:bookmarkEnd w:id="0"/>
    </w:p>
    <w:sectPr w:rsidR="00F15A18" w:rsidRPr="00F1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65"/>
    <w:rsid w:val="000E7765"/>
    <w:rsid w:val="00F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99BD"/>
  <w15:chartTrackingRefBased/>
  <w15:docId w15:val="{0F0E8760-D088-4531-BCDB-08679BD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2023-10-28T17:36:00Z</dcterms:created>
  <dcterms:modified xsi:type="dcterms:W3CDTF">2023-10-28T17:37:00Z</dcterms:modified>
</cp:coreProperties>
</file>