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D4" w:rsidRDefault="008B4579" w:rsidP="008B4579">
      <w:pPr>
        <w:pStyle w:val="1"/>
        <w:jc w:val="center"/>
      </w:pPr>
      <w:r w:rsidRPr="008B4579">
        <w:t>Проблемы цензуры и свободы прессы в разных странах мира</w:t>
      </w:r>
    </w:p>
    <w:p w:rsidR="008B4579" w:rsidRDefault="008B4579" w:rsidP="008B4579"/>
    <w:p w:rsidR="008B4579" w:rsidRDefault="008B4579" w:rsidP="008B4579">
      <w:bookmarkStart w:id="0" w:name="_GoBack"/>
      <w:r>
        <w:t>В современном мире вопросы цензуры и свободы прессы остаются весьма актуальными и обсуждаемыми в разных странах. Под влиянием политической конъюнктуры, законодательства и социокультурных особенностей каждой страны формируется своя модель взаимоотношений власти и СМИ, что влияет на развитие журналис</w:t>
      </w:r>
      <w:r>
        <w:t>тики в области жилищного права.</w:t>
      </w:r>
    </w:p>
    <w:p w:rsidR="008B4579" w:rsidRDefault="008B4579" w:rsidP="008B4579">
      <w:r>
        <w:t>Цензура оказывает существенное влияние на освещение жилищных тем. В странах с жестким контролем со стороны власти журналисты могут сталкиваться с ограничениями в доступе к информации, а также с давлением при выборе тематики и трактовке жилищных проблем. Такие условия могут привести к ущербу для общественных интересов, поскольку важные вопросы жилищного права могут оставаться без долж</w:t>
      </w:r>
      <w:r>
        <w:t>ного внимания со стороны медиа.</w:t>
      </w:r>
    </w:p>
    <w:p w:rsidR="008B4579" w:rsidRDefault="008B4579" w:rsidP="008B4579">
      <w:r>
        <w:t>В то же время, в странах, где реализуется принцип свободы прессы, журналистика в области жилищного права имеет возможность более объективно и полно освещать происходящие процессы, проблемы и изменения в законодательстве. Журналисты могут свободно выражать свое мнение, критиковать недостатки в системе, а также активно включаться в общественные дискуссии, способствуя прозрачности</w:t>
      </w:r>
      <w:r>
        <w:t xml:space="preserve"> и демократии в жилищной сфере.</w:t>
      </w:r>
    </w:p>
    <w:p w:rsidR="008B4579" w:rsidRDefault="008B4579" w:rsidP="008B4579">
      <w:r>
        <w:t>Несмотря на различия в подходах к цензуре и свободе прессы, журналистика в сфере жилищного права продолжает играть ключевую роль в информировании общества, контроле за действиями власти и защите жилищных прав граждан. Поэтому важно стремиться к укреплению независимости и профессионализма медиа, чтобы обеспечить качественное и объективное освещение вопросов жилищного права.</w:t>
      </w:r>
    </w:p>
    <w:p w:rsidR="008B4579" w:rsidRDefault="008B4579" w:rsidP="008B4579">
      <w:r>
        <w:t>Сохранение баланса между свободой слова и ответственностью за распространяемую информацию является одним из ключевых аспектов работы журналистов, освещающих вопросы жилищного права. С одной стороны, журналисты должны иметь возможность критически оценивать действия власти, коррупцию, недостатки в законодательстве и другие проблемы в сфере жилищных прав. С другой стороны, они должны основывать свои материалы на достоверной информации, уважать частную жизнь и</w:t>
      </w:r>
      <w:r>
        <w:t xml:space="preserve"> соблюдать законы о диффамации.</w:t>
      </w:r>
    </w:p>
    <w:p w:rsidR="008B4579" w:rsidRDefault="008B4579" w:rsidP="008B4579">
      <w:r>
        <w:t>Свобода прессы также предполагает возможность доступа к информации от государственных и частных организаций, что является основой для создания объективных и информативных материалов по жилищным вопросам. Отсутствие прозрачности или ограничение доступа к информации могут подорвать доверие к медиа и уменьшить эффективность их работы в интересах общ</w:t>
      </w:r>
      <w:r>
        <w:t>ества.</w:t>
      </w:r>
    </w:p>
    <w:p w:rsidR="008B4579" w:rsidRDefault="008B4579" w:rsidP="008B4579">
      <w:r>
        <w:t>В некоторых странах проблемы цензуры и ограничения свободы прессы особенно остры, что приводит к затруднениям в проведении журналистских расследований и критическом освещении ситуации в области жилищного права. Для преодоления этих проблем требуется содействие международного сообщества, поддержка независимых медиа и создание условий для профе</w:t>
      </w:r>
      <w:r>
        <w:t>ссионального роста журналистов.</w:t>
      </w:r>
    </w:p>
    <w:p w:rsidR="008B4579" w:rsidRPr="008B4579" w:rsidRDefault="008B4579" w:rsidP="008B4579">
      <w:r>
        <w:t>Таким образом, проблемы цензуры и свободы прессы в разных странах мира влияют на способность медиа эффективно выполнять свою роль в информировании граждан, контроле власти и защите жилищных прав и интересов общества. Поддержание высоких стандартов журналистики и уважение к основным принципам свободы слова являются ключевыми факторами в развитии жилищного права и правовой культуры в целом.</w:t>
      </w:r>
      <w:bookmarkEnd w:id="0"/>
    </w:p>
    <w:sectPr w:rsidR="008B4579" w:rsidRPr="008B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D4"/>
    <w:rsid w:val="008B4579"/>
    <w:rsid w:val="00C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0102"/>
  <w15:chartTrackingRefBased/>
  <w15:docId w15:val="{43FFD197-0F4C-4766-9644-54BB6B24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5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2023-10-28T17:53:00Z</dcterms:created>
  <dcterms:modified xsi:type="dcterms:W3CDTF">2023-10-28T17:54:00Z</dcterms:modified>
</cp:coreProperties>
</file>