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4D51E5" w:rsidP="004D51E5">
      <w:pPr>
        <w:pStyle w:val="1"/>
        <w:rPr>
          <w:lang w:val="ru-RU"/>
        </w:rPr>
      </w:pPr>
      <w:r w:rsidRPr="004D51E5">
        <w:rPr>
          <w:lang w:val="ru-RU"/>
        </w:rPr>
        <w:t>Использование биогазовых установок для обработки отходов животноводства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Современное животноводство стало неотъемлемой частью сельского хозяйства и обеспечивает человечество продуктами животного происхождения. Однако одним из серьезных негативных аспектов этой отрасли является образование больших объемов органических отходов, таких как навоз, сено и другие биологически разлагаемые материалы. Необработанные органические отходы могут создавать проблемы с окружающей средой, включая загрязнение воды и выделение газов с парниковым эффектом. Для решения этой проблемы в сельском хозяйстве и животноводстве начали активно использовать биогазовые установки. В данном реферате мы рассмотрим основные аспекты использования биогазовых установок для обработки отходов животноводства.</w:t>
      </w:r>
    </w:p>
    <w:p w:rsidR="004D51E5" w:rsidRPr="004D51E5" w:rsidRDefault="004D51E5" w:rsidP="004D51E5">
      <w:pPr>
        <w:pStyle w:val="2"/>
        <w:rPr>
          <w:lang w:val="ru-RU"/>
        </w:rPr>
      </w:pPr>
      <w:bookmarkStart w:id="0" w:name="_GoBack"/>
      <w:bookmarkEnd w:id="0"/>
      <w:r w:rsidRPr="004D51E5">
        <w:rPr>
          <w:lang w:val="ru-RU"/>
        </w:rPr>
        <w:t>Принцип работы биогазовых установок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Биогаз – это смесь газов, образующаяся в результате анаэробного биологического разложения органических веществ в условиях отсутствия кислорода. Основным компонентом биогаза является метан (</w:t>
      </w:r>
      <w:r w:rsidRPr="004D51E5">
        <w:t>CH</w:t>
      </w:r>
      <w:r w:rsidRPr="004D51E5">
        <w:rPr>
          <w:lang w:val="ru-RU"/>
        </w:rPr>
        <w:t>4), который обладает высоким потенциалом для использования в качестве источника энергии.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Биогазовые установки представляют собой специально разработанные сооружения, в которых органические отходы подвергаются биологическому разложению с выделением биогаза. Основные компоненты биогазовой установки включают в себя:</w:t>
      </w:r>
    </w:p>
    <w:p w:rsidR="004D51E5" w:rsidRPr="004D51E5" w:rsidRDefault="004D51E5" w:rsidP="004D51E5">
      <w:pPr>
        <w:numPr>
          <w:ilvl w:val="0"/>
          <w:numId w:val="1"/>
        </w:numPr>
        <w:rPr>
          <w:lang w:val="ru-RU"/>
        </w:rPr>
      </w:pPr>
      <w:r w:rsidRPr="004D51E5">
        <w:rPr>
          <w:lang w:val="ru-RU"/>
        </w:rPr>
        <w:t>Реактор для анаэробного биологического разложения органических веществ.</w:t>
      </w:r>
    </w:p>
    <w:p w:rsidR="004D51E5" w:rsidRPr="004D51E5" w:rsidRDefault="004D51E5" w:rsidP="004D51E5">
      <w:pPr>
        <w:numPr>
          <w:ilvl w:val="0"/>
          <w:numId w:val="1"/>
        </w:numPr>
        <w:rPr>
          <w:lang w:val="ru-RU"/>
        </w:rPr>
      </w:pPr>
      <w:r w:rsidRPr="004D51E5">
        <w:rPr>
          <w:lang w:val="ru-RU"/>
        </w:rPr>
        <w:t>Систему сбора и хранения биогаза.</w:t>
      </w:r>
    </w:p>
    <w:p w:rsidR="004D51E5" w:rsidRPr="004D51E5" w:rsidRDefault="004D51E5" w:rsidP="004D51E5">
      <w:pPr>
        <w:numPr>
          <w:ilvl w:val="0"/>
          <w:numId w:val="1"/>
        </w:numPr>
        <w:rPr>
          <w:lang w:val="ru-RU"/>
        </w:rPr>
      </w:pPr>
      <w:r w:rsidRPr="004D51E5">
        <w:rPr>
          <w:lang w:val="ru-RU"/>
        </w:rPr>
        <w:t>Генератор электроэнергии или теплообменник для использования биогаза в качестве источника энергии.</w:t>
      </w:r>
    </w:p>
    <w:p w:rsidR="004D51E5" w:rsidRPr="004D51E5" w:rsidRDefault="004D51E5" w:rsidP="004D51E5">
      <w:pPr>
        <w:pStyle w:val="2"/>
        <w:rPr>
          <w:lang w:val="ru-RU"/>
        </w:rPr>
      </w:pPr>
      <w:r w:rsidRPr="004D51E5">
        <w:rPr>
          <w:lang w:val="ru-RU"/>
        </w:rPr>
        <w:t>Преимущества использования биогазовых установок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Биогазовые установки позволяют преобразовывать органические отходы в энергию в форме газа, электроэнергии или тепла. Это увеличивает энергетическую эффективность процесса и снижает зависимость от традиционных источников энергии.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Использование биогазовых установок позволяет снизить выбросы парниковых газов, таких как метан, который является более мощным парниковым газом, чем углекислый газ. Захват метана для энергетических целей сокращает его выбросы в атмосферу.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Биогазовые установки способствуют снижению негативного воздействия животноводства на окружающую среду, так как уменьшают загрязнение водных и почвенных ресурсов органическими веществами и позволяют более эффективно утилизировать отходы.</w:t>
      </w:r>
    </w:p>
    <w:p w:rsidR="004D51E5" w:rsidRPr="004D51E5" w:rsidRDefault="004D51E5" w:rsidP="004D51E5">
      <w:pPr>
        <w:pStyle w:val="2"/>
        <w:rPr>
          <w:lang w:val="ru-RU"/>
        </w:rPr>
      </w:pPr>
      <w:r w:rsidRPr="004D51E5">
        <w:rPr>
          <w:lang w:val="ru-RU"/>
        </w:rPr>
        <w:t>Практическое применение биогазовых установок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Биогазовые установки широко применяются на фермах и животноводческих предприятиях для обработки навоза и органических отходов животноводства.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Биогазовые установки могут использоваться в сельском хозяйстве для обработки органических отходов, включая растительные остатки и остатки урожая.</w:t>
      </w:r>
    </w:p>
    <w:p w:rsidR="004D51E5" w:rsidRPr="004D51E5" w:rsidRDefault="004D51E5" w:rsidP="004D51E5">
      <w:pPr>
        <w:pStyle w:val="2"/>
        <w:rPr>
          <w:lang w:val="ru-RU"/>
        </w:rPr>
      </w:pPr>
      <w:r w:rsidRPr="004D51E5">
        <w:rPr>
          <w:lang w:val="ru-RU"/>
        </w:rPr>
        <w:lastRenderedPageBreak/>
        <w:t>Заключение</w:t>
      </w:r>
    </w:p>
    <w:p w:rsidR="004D51E5" w:rsidRPr="004D51E5" w:rsidRDefault="004D51E5" w:rsidP="004D51E5">
      <w:pPr>
        <w:rPr>
          <w:lang w:val="ru-RU"/>
        </w:rPr>
      </w:pPr>
      <w:r w:rsidRPr="004D51E5">
        <w:rPr>
          <w:lang w:val="ru-RU"/>
        </w:rPr>
        <w:t>Использование биогазовых установок для обработки отходов животноводства представляет собой эффективный и экологически устойчивый подход к утилизации органических материалов. Это не только снижает отрицательное воздействие на окружающую среду, но и обеспечивает дополнительные источники энергии для сельского хозяйства и общества в целом. Внедрение биогазовых установок в сельском хозяйстве способствует снижению выбросов парниковых газов и улучшению устойчивости отрасли к изменениям климата.</w:t>
      </w:r>
    </w:p>
    <w:sectPr w:rsidR="004D51E5" w:rsidRPr="004D51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46FB"/>
    <w:multiLevelType w:val="multilevel"/>
    <w:tmpl w:val="A0E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F"/>
    <w:rsid w:val="00177237"/>
    <w:rsid w:val="004D51E5"/>
    <w:rsid w:val="00A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BD5B"/>
  <w15:chartTrackingRefBased/>
  <w15:docId w15:val="{E73BF45F-20EA-4106-A94F-379297C6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51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2023-10-29T19:15:00Z</dcterms:created>
  <dcterms:modified xsi:type="dcterms:W3CDTF">2023-10-29T19:17:00Z</dcterms:modified>
</cp:coreProperties>
</file>