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24" w:rsidRDefault="004321DB" w:rsidP="004321DB">
      <w:pPr>
        <w:pStyle w:val="1"/>
        <w:jc w:val="center"/>
      </w:pPr>
      <w:r w:rsidRPr="004321DB">
        <w:t>Правовые основы землепользования и землеустройства</w:t>
      </w:r>
    </w:p>
    <w:p w:rsidR="004321DB" w:rsidRDefault="004321DB" w:rsidP="004321DB"/>
    <w:p w:rsidR="004321DB" w:rsidRDefault="004321DB" w:rsidP="004321DB">
      <w:bookmarkStart w:id="0" w:name="_GoBack"/>
      <w:r>
        <w:t>Реферат посвящен исследованию правовых основ землепользования и землеустройства в контексте земельного права. Земельное право, как отрасль права, регулирует социальные отношения, возникающие в процессе владения, пользования и распоряжения земельными участками. Оно направлено на обеспечение рационального использования и охраны земли ка</w:t>
      </w:r>
      <w:r>
        <w:t>к основного природного ресурса.</w:t>
      </w:r>
    </w:p>
    <w:p w:rsidR="004321DB" w:rsidRDefault="004321DB" w:rsidP="004321DB">
      <w:r>
        <w:t>Правовые основы землепользования определяют правила и нормы, регулирующие отношения между участниками земельных отношений. Они устанавливают порядок использования земельных участков в соответствии с их целевым назначением, а также ограничения и запреты, связанные с охраной окружающей среды и обеспечением у</w:t>
      </w:r>
      <w:r>
        <w:t>стойчивого развития территорий.</w:t>
      </w:r>
    </w:p>
    <w:p w:rsidR="004321DB" w:rsidRDefault="004321DB" w:rsidP="004321DB">
      <w:r>
        <w:t>Землеустройство включает в себя комплекс мероприятий, направленных на организацию территории и определение границ земельных участков. Оно включает планирование, учет, мониторинг и контроль использования и охраны земель, а также определение и уточнение категорий земель и ви</w:t>
      </w:r>
      <w:r>
        <w:t>дов разрешенного использования.</w:t>
      </w:r>
    </w:p>
    <w:p w:rsidR="004321DB" w:rsidRDefault="004321DB" w:rsidP="004321DB">
      <w:r>
        <w:t xml:space="preserve">Важную роль в правовом регулировании землепользования и землеустройства играют государственные органы и муниципальные образования, осуществляющие управление, контроль и надзор в данной сфере. Они участвуют в формировании и реализации земельной политики, а также в решении вопросов, связанных с предоставлением и </w:t>
      </w:r>
      <w:r>
        <w:t>отчуждением земельных участков.</w:t>
      </w:r>
    </w:p>
    <w:p w:rsidR="004321DB" w:rsidRDefault="004321DB" w:rsidP="004321DB">
      <w:r>
        <w:t xml:space="preserve">В дополнение к изложенному, следует отметить, что правовые основы землепользования и землеустройства также регулируются рядом федеральных и региональных нормативных актов, а также муниципальных правовых актов. Эти документы определяют основные принципы, организацию и порядок проведения землеустроительных работ, а также права и обязанности </w:t>
      </w:r>
      <w:r>
        <w:t>участников земельных отношений.</w:t>
      </w:r>
    </w:p>
    <w:p w:rsidR="004321DB" w:rsidRDefault="004321DB" w:rsidP="004321DB">
      <w:r>
        <w:t>Также важную роль играют судебная практика и правоприменительная практика органов государственной власти и местного самоуправления. Они способствуют устранению пробелов и неопределенностей в законодательстве, а также развитию и совершенствованию правовой базы в области землепользовани</w:t>
      </w:r>
      <w:r>
        <w:t>я и землеустройства.</w:t>
      </w:r>
    </w:p>
    <w:p w:rsidR="004321DB" w:rsidRDefault="004321DB" w:rsidP="004321DB">
      <w:r>
        <w:t>Особое внимание уделяется вопросам обеспечения прав граждан и юридических лиц в сфере земельных отношений, защите прав собственности и иных вещных прав на землю, а также регулированию отношений, возникающих при приватизации, аренде, покупк</w:t>
      </w:r>
      <w:r>
        <w:t>е и продаже земельных участков.</w:t>
      </w:r>
    </w:p>
    <w:p w:rsidR="004321DB" w:rsidRDefault="004321DB" w:rsidP="004321DB">
      <w:r>
        <w:t>В целом, правовое регулирование землепользования и землеустройства направлено на создание условий для эффективного и рационального использования земель, обеспечение устойчивого социально-экономического развития регионов, защиту прав и законных интересов участников земельных отношений, а также сохранение и воспроизводство земельных ресурсов как основы жизнедеятельности народа и экономики страны.</w:t>
      </w:r>
    </w:p>
    <w:p w:rsidR="004321DB" w:rsidRPr="004321DB" w:rsidRDefault="004321DB" w:rsidP="004321DB">
      <w:r>
        <w:t>Заключительная часть реферата подчеркивает значимость соблюдения правовых норм и принципов в области землепользования и землеустройства для обеспечения устойчивого развития, сохранения биоразнообразия и рационального использования земельных ресурсов. Это способствует достижению социальной справедливости, экономической эффективности и экологической безопасности в использовании земельных участков.</w:t>
      </w:r>
      <w:bookmarkEnd w:id="0"/>
    </w:p>
    <w:sectPr w:rsidR="004321DB" w:rsidRPr="0043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24"/>
    <w:rsid w:val="002F3224"/>
    <w:rsid w:val="004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FED"/>
  <w15:chartTrackingRefBased/>
  <w15:docId w15:val="{42266A28-CBCD-484D-BA31-9964C82E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2023-10-30T05:13:00Z</dcterms:created>
  <dcterms:modified xsi:type="dcterms:W3CDTF">2023-10-30T05:14:00Z</dcterms:modified>
</cp:coreProperties>
</file>