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66" w:rsidRDefault="009F5F54" w:rsidP="009F5F54">
      <w:pPr>
        <w:pStyle w:val="1"/>
        <w:jc w:val="center"/>
      </w:pPr>
      <w:r w:rsidRPr="009F5F54">
        <w:t>Земельный кадастр</w:t>
      </w:r>
      <w:r>
        <w:t>:</w:t>
      </w:r>
      <w:r w:rsidRPr="009F5F54">
        <w:t xml:space="preserve"> принципы и организация</w:t>
      </w:r>
    </w:p>
    <w:p w:rsidR="009F5F54" w:rsidRDefault="009F5F54" w:rsidP="009F5F54"/>
    <w:p w:rsidR="009F5F54" w:rsidRDefault="009F5F54" w:rsidP="009F5F54">
      <w:bookmarkStart w:id="0" w:name="_GoBack"/>
      <w:r>
        <w:t>Реферат посвящен аспектам земельного кадастра в контексте земельного права, в частности его принципам и организации. Земельный кадастр является составной частью государственного земельного учета и содержит систематизированную информацию о земельных участках, их местоположении, площади, категории, разрешенном использовании и другие сведения</w:t>
      </w:r>
      <w:r>
        <w:t>, имеющие юридическое значение.</w:t>
      </w:r>
    </w:p>
    <w:p w:rsidR="009F5F54" w:rsidRDefault="009F5F54" w:rsidP="009F5F54">
      <w:r>
        <w:t>Принципы земельного кадастра включают в себя полноту, достоверность и актуальность информации о земельных участках, а также доступность этой информации для заинтересованных лиц в пределах, установленных законодательством. Эти принципы обеспечивают эффективное управление земельными ресурсами, планирование и конт</w:t>
      </w:r>
      <w:r>
        <w:t>роль их использования и охраны.</w:t>
      </w:r>
    </w:p>
    <w:p w:rsidR="009F5F54" w:rsidRDefault="009F5F54" w:rsidP="009F5F54">
      <w:r>
        <w:t>Организация земельного кадастра подразумевает сбор, обработку, учет и хранение кадастровой информации, а также ведение соответствующих реестров и баз данных. В этом процессе участвуют различные органы и организации, включая кадастровые инженеры, органы местного самоуправления, специали</w:t>
      </w:r>
      <w:r>
        <w:t>зированные учреждения и службы.</w:t>
      </w:r>
    </w:p>
    <w:p w:rsidR="009F5F54" w:rsidRDefault="009F5F54" w:rsidP="009F5F54">
      <w:r>
        <w:t>Основной нормативно-правовой базой, регулирующей деятельность в сфере земельного кадастра, является Федеральный закон «О государственном кадастре недвижимости», а также другие законодательные и подзаконные акты. Они определяют правила ведения кадастра, права и обязанности участников кадастрового процесса, порядок предоставления и получения кадастровой информации.</w:t>
      </w:r>
    </w:p>
    <w:p w:rsidR="009F5F54" w:rsidRDefault="009F5F54" w:rsidP="009F5F54">
      <w:r>
        <w:t>Важным аспектом земельного кадастра является его роль в обеспечении прозрачности и защиты прав собственников и пользователей земельных участков. Благодаря кадастровой информации становится возможным точное определение границ земельных участков и их параметров, что уменьшает возможность споров и конфликтов между собственник</w:t>
      </w:r>
      <w:r>
        <w:t>ами и уполномоченными органами.</w:t>
      </w:r>
    </w:p>
    <w:p w:rsidR="009F5F54" w:rsidRDefault="009F5F54" w:rsidP="009F5F54">
      <w:r>
        <w:t>Земельный кадастр также способствует эффективному использованию земельных ресурсов. Он позволяет оптимизировать процессы планирования территорий, строительства и развития инфраструктуры, а также контролировать выполнение условий земельных договоров и разреше</w:t>
      </w:r>
      <w:r>
        <w:t>ний на земельное использование.</w:t>
      </w:r>
    </w:p>
    <w:p w:rsidR="009F5F54" w:rsidRDefault="009F5F54" w:rsidP="009F5F54">
      <w:r>
        <w:t>Особое значение имеет использование современных технологий и информационных систем в организации земельного кадастра. Это позволяет ускорить процессы обновления и обработки кадастровой информации, увеличить доступность данных для граждан и организаций через электронные ресурсы и интернет-платформы.</w:t>
      </w:r>
    </w:p>
    <w:p w:rsidR="009F5F54" w:rsidRDefault="009F5F54" w:rsidP="009F5F54">
      <w:r>
        <w:t>З</w:t>
      </w:r>
      <w:r>
        <w:t>емельный кадастр играет ключевую роль в системе управления земельными ресурсами и обеспечивает правопорядок и соблюдение законов в сфере земельных отношений. Его принципы и организация направлены на создание условий для эффективного и устойчивого использования земель, что способствует развитию экономики и обеспечению благоприятной экологической обстановки в регионах.</w:t>
      </w:r>
    </w:p>
    <w:p w:rsidR="009F5F54" w:rsidRPr="009F5F54" w:rsidRDefault="009F5F54" w:rsidP="009F5F54">
      <w:r>
        <w:t>В заключение реферата подчеркивается важность земельного кадастра в системе земельных отношений, его роль в обеспечении правопорядка, защиты прав собственников и других правообладателей земельных участков, а также в реализации государственной земельной политики и управления земельными ресурсами.</w:t>
      </w:r>
      <w:bookmarkEnd w:id="0"/>
    </w:p>
    <w:sectPr w:rsidR="009F5F54" w:rsidRPr="009F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66"/>
    <w:rsid w:val="009F5F54"/>
    <w:rsid w:val="00A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95AD"/>
  <w15:chartTrackingRefBased/>
  <w15:docId w15:val="{052B4E09-04DC-4E11-AE07-FCCBE99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2023-10-30T05:15:00Z</dcterms:created>
  <dcterms:modified xsi:type="dcterms:W3CDTF">2023-10-30T05:16:00Z</dcterms:modified>
</cp:coreProperties>
</file>