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E8" w:rsidRDefault="00FE40E7" w:rsidP="00FE40E7">
      <w:pPr>
        <w:pStyle w:val="1"/>
        <w:jc w:val="center"/>
      </w:pPr>
      <w:r w:rsidRPr="00FE40E7">
        <w:t>Финансовые пузыри и их влияние на инвестиционные стратегии</w:t>
      </w:r>
    </w:p>
    <w:p w:rsidR="00FE40E7" w:rsidRDefault="00FE40E7" w:rsidP="00FE40E7"/>
    <w:p w:rsidR="00FE40E7" w:rsidRDefault="00FE40E7" w:rsidP="00FE40E7">
      <w:bookmarkStart w:id="0" w:name="_GoBack"/>
      <w:r>
        <w:t xml:space="preserve">Финансовые пузыри представляют собой явление на финансовых рынках, при котором цены активов значительно завышаются в отношении их фундаментальной стоимости. Эти пузыри могут затрагивать различные активы, включая акции, недвижимость, облигации и </w:t>
      </w:r>
      <w:proofErr w:type="spellStart"/>
      <w:r>
        <w:t>криптовалюты</w:t>
      </w:r>
      <w:proofErr w:type="spellEnd"/>
      <w:r>
        <w:t>, и они часто приводят к волнениям на р</w:t>
      </w:r>
      <w:r>
        <w:t>ынке и последующему обвалу цен.</w:t>
      </w:r>
    </w:p>
    <w:p w:rsidR="00FE40E7" w:rsidRDefault="00FE40E7" w:rsidP="00FE40E7">
      <w:r>
        <w:t xml:space="preserve">Финансовые пузыри могут возникать по разным причинам. Одной из наиболее распространенных причин является спекулятивный аппетит инвесторов, когда инвестиционные решения принимаются на основе ожиданий быстрого роста цен и быстрой прибыли. Это может создавать цикл, в котором все больше инвесторов присоединяются к росту цен, что </w:t>
      </w:r>
      <w:r>
        <w:t>дополняет спекулятивный эффект.</w:t>
      </w:r>
    </w:p>
    <w:p w:rsidR="00FE40E7" w:rsidRDefault="00FE40E7" w:rsidP="00FE40E7">
      <w:r>
        <w:t>Другой причиной возникновения пузырей может быть массовое мнение и эйфория на рынке. Когда многие инвесторы убеждены в том, что цены будут только расти, они могут игнорировать фундаментальную оценку активов и продолжат</w:t>
      </w:r>
      <w:r>
        <w:t>ь покупать, поддерживая пузырь.</w:t>
      </w:r>
    </w:p>
    <w:p w:rsidR="00FE40E7" w:rsidRDefault="00FE40E7" w:rsidP="00FE40E7">
      <w:r>
        <w:t xml:space="preserve">Финансовые пузыри могут иметь серьезное влияние на инвестиционные стратегии. Инвесторы, видя рост цен, могут быть соблазнены вложить больше средств в пузырящиеся активы в надежде получить прибыль. Однако такие решения могут быть опасными, поскольку пузырь в конечном итоге лопается, и цены рушатся, что может привести к потере значительной </w:t>
      </w:r>
      <w:r>
        <w:t>части инвестиций.</w:t>
      </w:r>
    </w:p>
    <w:p w:rsidR="00FE40E7" w:rsidRDefault="00FE40E7" w:rsidP="00FE40E7">
      <w:r>
        <w:t>Чтобы справиться с влиянием финансовых пузырей на инвестиционные стратегии, инвесторам важно придерживаться фундаментального анализа и разумных оценок активов. Они также могут разрабатывать диверсифицированные портфели, включая различные виды активов, чтобы уменьшить риски.</w:t>
      </w:r>
    </w:p>
    <w:p w:rsidR="00FE40E7" w:rsidRDefault="00FE40E7" w:rsidP="00FE40E7">
      <w:r>
        <w:t>Кроме того, важно понимать, что финансовые пузыри могут иметь долгосрочное воздействие на рынки и экономику. После того как пузырь лопнет, могут возникнуть серьезные последствия, такие как финансовые кризисы, потеря рабочих мест и ухудшение экономической ситуации. Инвесторы, которые остаются вложенными в пузырь, могут пот</w:t>
      </w:r>
      <w:r>
        <w:t>ерять существенные суммы денег.</w:t>
      </w:r>
    </w:p>
    <w:p w:rsidR="00FE40E7" w:rsidRDefault="00FE40E7" w:rsidP="00FE40E7">
      <w:r>
        <w:t>Чтобы снизить риски, инвесторам следует регулярно оценивать свои инвестиционные портфели и принимать решения на основе фундаментального анализа и разнообразия активов. Также важно следить за новостями и тенденциями на рынке, чтобы быть готовыми к возможным изменен</w:t>
      </w:r>
      <w:r>
        <w:t>иям в инвестиционной стратегии.</w:t>
      </w:r>
    </w:p>
    <w:p w:rsidR="00FE40E7" w:rsidRDefault="00FE40E7" w:rsidP="00FE40E7">
      <w:r>
        <w:t>Финансовые пузыри могут представлять</w:t>
      </w:r>
      <w:r>
        <w:t>,</w:t>
      </w:r>
      <w:r>
        <w:t xml:space="preserve"> как риски, так и возможности для инвесторов. Те, кто способен правильно распознать и управлять пузырями, могут извлечь выгоду из быстрого роста цен, но при этом они также должны быть готовы к возможной коррекции рынка. Умение адаптироваться к меняющейся ситуации и принимать информированные решения является ключевым навыком для успешного инвестора в условиях финансовых пузырей.</w:t>
      </w:r>
    </w:p>
    <w:p w:rsidR="00FE40E7" w:rsidRPr="00FE40E7" w:rsidRDefault="00FE40E7" w:rsidP="00FE40E7">
      <w:r>
        <w:t>В заключение, финансовые пузыри представляют собой важное явление на финансовых рынках, которое может сильно повлиять на инвестиционные стратегии. Инвесторам следует быть осторожными и разумными при принятии решений, чтобы избежать потери капитала в случае лопнувшего пузыря.</w:t>
      </w:r>
      <w:bookmarkEnd w:id="0"/>
    </w:p>
    <w:sectPr w:rsidR="00FE40E7" w:rsidRPr="00FE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8"/>
    <w:rsid w:val="00F224E8"/>
    <w:rsid w:val="00FE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514F"/>
  <w15:chartTrackingRefBased/>
  <w15:docId w15:val="{5C4505B0-3D3C-461F-B270-A14CFABE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4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0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2023-10-31T10:28:00Z</dcterms:created>
  <dcterms:modified xsi:type="dcterms:W3CDTF">2023-10-31T10:29:00Z</dcterms:modified>
</cp:coreProperties>
</file>