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C9A" w:rsidRDefault="00375D01" w:rsidP="00375D01">
      <w:pPr>
        <w:pStyle w:val="1"/>
        <w:jc w:val="center"/>
      </w:pPr>
      <w:r w:rsidRPr="00375D01">
        <w:t>Инвестиции в экологически устойчивые технологии и проекты</w:t>
      </w:r>
    </w:p>
    <w:p w:rsidR="00375D01" w:rsidRDefault="00375D01" w:rsidP="00375D01"/>
    <w:p w:rsidR="00375D01" w:rsidRDefault="00375D01" w:rsidP="00375D01">
      <w:bookmarkStart w:id="0" w:name="_GoBack"/>
      <w:r>
        <w:t>Инвестиции в экологически устойчивые технологии и проекты играют важную роль в современном мире, где все больше внимания уделяется проблемам изменения климата, охраны окружающей среды и устойчивого развития. Эти инвестиции направлены на разработку и внедрение инновационных решений, способных снизить негативное воздействие человеческой деятельности на природу и обесп</w:t>
      </w:r>
      <w:r>
        <w:t>ечить более устойчивое будущее.</w:t>
      </w:r>
    </w:p>
    <w:p w:rsidR="00375D01" w:rsidRDefault="00375D01" w:rsidP="00375D01">
      <w:r>
        <w:t>Один из ключевых аспектов инвестиций в экологически устойчивые проекты - это сокращение выбросов парниковых газов и уменьшение загрязнения окружающей среды. Это может включать в себя инвестиции в производство чистых источников энергии, таких как солнечные и ветровые установки, а также разработку технологий для эффективной переработки отходов и снижения водопотребле</w:t>
      </w:r>
      <w:r>
        <w:t>ния.</w:t>
      </w:r>
    </w:p>
    <w:p w:rsidR="00375D01" w:rsidRDefault="00375D01" w:rsidP="00375D01">
      <w:r>
        <w:t xml:space="preserve">Инвесторы также активно поддерживают проекты по сохранению биологического разнообразия и охране экосистем. Это включает в себя инвестиции в охрану лесов, восстановление морских рифов и поддержку проектов </w:t>
      </w:r>
      <w:r>
        <w:t>по сохранению угрожаемых видов.</w:t>
      </w:r>
    </w:p>
    <w:p w:rsidR="00375D01" w:rsidRDefault="00375D01" w:rsidP="00375D01">
      <w:r>
        <w:t xml:space="preserve">Однако инвестиции в экологически устойчивые технологии и проекты имеют не только </w:t>
      </w:r>
      <w:proofErr w:type="spellStart"/>
      <w:r>
        <w:t>околоэкологический</w:t>
      </w:r>
      <w:proofErr w:type="spellEnd"/>
      <w:r>
        <w:t>, но и экономический аспект. Многие из них могут быть прибыльными и долгосрочно устойчивыми, что привлекает внимание инвесторов, ищущих возможности для долгосрочных вложений. К тому же, они способствуют созданию новых рабочих мест, инновационному разви</w:t>
      </w:r>
      <w:r>
        <w:t>тию и улучшению качества жизни.</w:t>
      </w:r>
    </w:p>
    <w:p w:rsidR="00375D01" w:rsidRDefault="00375D01" w:rsidP="00375D01">
      <w:r>
        <w:t xml:space="preserve">Инвестиции в экологически устойчивые технологии и проекты требуют аккуратного анализа и выбора, а также долгосрочного взгляда на перспективы. Инвесторы должны </w:t>
      </w:r>
      <w:proofErr w:type="gramStart"/>
      <w:r>
        <w:t>учитывать</w:t>
      </w:r>
      <w:proofErr w:type="gramEnd"/>
      <w:r>
        <w:t xml:space="preserve"> как экологические, так и финансовые аспекты, чтобы принимать обоснованные решения, способствующие сохранению окружающей среды и одновременно приносящие прибыль.</w:t>
      </w:r>
    </w:p>
    <w:p w:rsidR="00375D01" w:rsidRDefault="00375D01" w:rsidP="00375D01">
      <w:r>
        <w:t>Важно подчеркнуть, что инвестиции в экологически устойчивые технологии и проекты также способствуют решению глобальных вызовов, связанных с изменением климата. Вмешательство человека в природные процессы приводит к глобальным изменениям, которые могут иметь серьезные последствия для нашей планеты. Инвестиции в экологически устойчивые решения помогают замедлить или остановить эти изменения и способствуют созданию более безопасной и устойчив</w:t>
      </w:r>
      <w:r>
        <w:t>ой среды для будущих поколений.</w:t>
      </w:r>
    </w:p>
    <w:p w:rsidR="00375D01" w:rsidRDefault="00375D01" w:rsidP="00375D01">
      <w:r>
        <w:t>Кроме того, инвестиции в экологически устойчивые технологии и проекты способствуют развитию инноваций и новых рынков. Стремление к снижению воздействия на окружающую среду вынуждает компании разрабатывать новые технологии и продукты, что может привести к экономическому</w:t>
      </w:r>
      <w:r>
        <w:t xml:space="preserve"> росту и конкурентоспособности.</w:t>
      </w:r>
    </w:p>
    <w:p w:rsidR="00375D01" w:rsidRDefault="00375D01" w:rsidP="00375D01">
      <w:r>
        <w:t>Инвесторы также всё чаще оценивают социальные и экологические показатели компаний при принятии инвестиционных решений. Это подчеркивает важность устойчивости и ответственного бизнеса в современном мире. Поэтому компании, активно вкладывающие средства в экологически устойчивые проекты, могут привлекать больше инвесторов и получать доп</w:t>
      </w:r>
      <w:r>
        <w:t>олнительные финансовые ресурсы.</w:t>
      </w:r>
    </w:p>
    <w:p w:rsidR="00375D01" w:rsidRPr="00375D01" w:rsidRDefault="00375D01" w:rsidP="00375D01">
      <w:r>
        <w:t>В завершение можно сказать, что инвестиции в экологически устойчивые технологии и проекты являются важным фактором для достижения баланса между экономическим ростом и сохранением окружающей среды. Они создают возможность для решения актуальных проблем и строительства более устойчивого будущего, и поэтому привлекают внимание и поддержку инвесторов и общества в целом.</w:t>
      </w:r>
      <w:bookmarkEnd w:id="0"/>
    </w:p>
    <w:sectPr w:rsidR="00375D01" w:rsidRPr="00375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C9A"/>
    <w:rsid w:val="00375D01"/>
    <w:rsid w:val="0059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E30B1"/>
  <w15:chartTrackingRefBased/>
  <w15:docId w15:val="{314DC4E2-EC94-4421-825C-0C7CCCB6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5D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D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2023-10-31T10:30:00Z</dcterms:created>
  <dcterms:modified xsi:type="dcterms:W3CDTF">2023-10-31T10:31:00Z</dcterms:modified>
</cp:coreProperties>
</file>