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CC" w:rsidRDefault="00310485" w:rsidP="00310485">
      <w:pPr>
        <w:pStyle w:val="1"/>
        <w:jc w:val="center"/>
      </w:pPr>
      <w:r w:rsidRPr="00310485">
        <w:t>Участие в IPO</w:t>
      </w:r>
      <w:r>
        <w:t>:</w:t>
      </w:r>
      <w:r w:rsidRPr="00310485">
        <w:t xml:space="preserve"> перспективы и риски для инвесторов</w:t>
      </w:r>
    </w:p>
    <w:p w:rsidR="00310485" w:rsidRDefault="00310485" w:rsidP="00310485"/>
    <w:p w:rsidR="00310485" w:rsidRDefault="00310485" w:rsidP="00310485">
      <w:bookmarkStart w:id="0" w:name="_GoBack"/>
      <w:r>
        <w:t>Участие в первичном публичном размещении (IPO) компании представляет собой одну из ключевых стратегий инвестирования на финансовых рынках. IPO – это процесс, при котором частные компании становятся общедоступными путем продажи акций инвесторам. Участие в IPO может предоставить инвесторам значительные возможности для роста капитала, но при этом сопряжено с определ</w:t>
      </w:r>
      <w:r>
        <w:t>енными перспективами и рисками.</w:t>
      </w:r>
    </w:p>
    <w:p w:rsidR="00310485" w:rsidRDefault="00310485" w:rsidP="00310485">
      <w:r>
        <w:t>Одной из основных перспектив для инвесторов, участвующих в IPO, является потенциал для получения высокой доходности. Когда компания переходит на открытый рынок, ее акции становятся доступными для широкой инвестиционной аудитории, и это может привести к увеличению спроса на акции и, следовательно, к росту их стоимости. Инвесторы, покупающие акции на этапе IPO, могут впос</w:t>
      </w:r>
      <w:r>
        <w:t>ледствии продать их с прибылью.</w:t>
      </w:r>
    </w:p>
    <w:p w:rsidR="00310485" w:rsidRDefault="00310485" w:rsidP="00310485">
      <w:r>
        <w:t>Кроме того, участие в IPO позволяет инвесторам стать частью истории компании и поддержать ее рост. Это может приносить удовлетворение от инвестирования в успешные предп</w:t>
      </w:r>
      <w:r>
        <w:t>риятия и участия в их развитии.</w:t>
      </w:r>
    </w:p>
    <w:p w:rsidR="00310485" w:rsidRDefault="00310485" w:rsidP="00310485">
      <w:r>
        <w:t>Однако следует также учитывать риски, связанные с участием в IPO. Один из наиболее значимых рисков - это возможность потери средств, так как стоимость акций может колебаться и даже снижаться после размещения на рынке. Инвесторы могут столкнуться с потерей капитала, если цена акций</w:t>
      </w:r>
      <w:r>
        <w:t xml:space="preserve"> упадет ниже уровня их покупки.</w:t>
      </w:r>
    </w:p>
    <w:p w:rsidR="00310485" w:rsidRDefault="00310485" w:rsidP="00310485">
      <w:r>
        <w:t xml:space="preserve">Другой риск - это недостаток информации. </w:t>
      </w:r>
      <w:proofErr w:type="gramStart"/>
      <w:r>
        <w:t>Во время</w:t>
      </w:r>
      <w:proofErr w:type="gramEnd"/>
      <w:r>
        <w:t xml:space="preserve"> IPO компания обязана предоставить инвесторам ограниченное количество информации о своей деятельности и финансовых показателях. Это может создавать неопределенность и усложнять </w:t>
      </w:r>
      <w:r>
        <w:t>оценку инвестиционного решения.</w:t>
      </w:r>
    </w:p>
    <w:p w:rsidR="00310485" w:rsidRDefault="00310485" w:rsidP="00310485">
      <w:r>
        <w:t>Инвесторам также следует учитывать, что не все IPO успешны, и некоторые компании могут столкнуться с финансовыми трудностями или неудачами после размещения акций на рынке. Это может привести к сущес</w:t>
      </w:r>
      <w:r>
        <w:t>твенным потерям для инвесторов.</w:t>
      </w:r>
    </w:p>
    <w:p w:rsidR="00310485" w:rsidRDefault="00310485" w:rsidP="00310485">
      <w:r>
        <w:t>В итоге, участие в IPO предоставляет инвесторам как перспективы для получения высокой доходности, так и риски, связанные с изменчивостью рынка и недостатком информации. Инвесторы, рассматривающие IPO как стратегию инвестирования, должны проводить тщательный анализ и оценку рисков, а также иметь долгосрочный инвестиционный горизонт, чтобы управлять потенциальными колебаниями цен акций.</w:t>
      </w:r>
    </w:p>
    <w:p w:rsidR="00310485" w:rsidRDefault="00310485" w:rsidP="00310485">
      <w:r>
        <w:t>Дополнительным перспективным аспектом участия в IPO является возможность получения доступа к ликвидным акциям компании. После IPO акции становятся общедоступными и могут быть куплены и проданы на открытом рынке сравнительно легко. Это обеспечивает инвесторам гибкость в управлении своим п</w:t>
      </w:r>
      <w:r>
        <w:t>ортфелем и ликвидность активов.</w:t>
      </w:r>
    </w:p>
    <w:p w:rsidR="00310485" w:rsidRDefault="00310485" w:rsidP="00310485">
      <w:r>
        <w:t>Еще одной перспективой для инвесторов является участие в росте и развитии компании. Успешная IPO может привести к привлечению дополнительных средств, которые компания может использовать для расширения бизнеса, исследований и разработок, а также для погашения долгов. Инвесторы, приобретая акции на этапе IPO, становятся соучастниками в этом процессе и могут воспользоваться ростом компа</w:t>
      </w:r>
      <w:r>
        <w:t>нии в долгосрочной перспективе.</w:t>
      </w:r>
    </w:p>
    <w:p w:rsidR="00310485" w:rsidRDefault="00310485" w:rsidP="00310485">
      <w:r>
        <w:t>Тем не менее, при участии в IPO инвесторы также сталкиваются с рядом рисков. Один из таких рисков - это рыночная волатильность. Цены на акции могут значительно колебаться после размещения на рынке, что может создавать неопределенность и усиливать риск потери средств.</w:t>
      </w:r>
    </w:p>
    <w:p w:rsidR="00310485" w:rsidRDefault="00310485" w:rsidP="00310485">
      <w:r>
        <w:lastRenderedPageBreak/>
        <w:t>Также существует риск получения ограниченной информации о компании до IPO. Инвесторы могут иметь ограниченный доступ к данным о финансовом состоянии и перспективах компании, что делает процесс оценки инвести</w:t>
      </w:r>
      <w:r>
        <w:t>ционного решения более сложным.</w:t>
      </w:r>
    </w:p>
    <w:p w:rsidR="00310485" w:rsidRDefault="00310485" w:rsidP="00310485">
      <w:r>
        <w:t>Кроме того, инвесторы могут столкнуться с риском, связанным с конкретной отраслью или сегментом рынка, в котором работает компания, а также с конкурентными факторами и изменения</w:t>
      </w:r>
      <w:r>
        <w:t>ми в бизнес-стратегии компании.</w:t>
      </w:r>
    </w:p>
    <w:p w:rsidR="00310485" w:rsidRPr="00310485" w:rsidRDefault="00310485" w:rsidP="00310485">
      <w:r>
        <w:t>В заключение, участие в IPO представляет собой перспективную стратегию инвестирования, но она сопряжена с определенными рисками. Инвесторы должны тщательно анализировать и оценивать потенциальные возможности и риски, а также иметь четкую стратегию и долгосрочное видение, чтобы успешно управлять своими инвестициями на этом пути.</w:t>
      </w:r>
      <w:bookmarkEnd w:id="0"/>
    </w:p>
    <w:sectPr w:rsidR="00310485" w:rsidRPr="003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CC"/>
    <w:rsid w:val="00310485"/>
    <w:rsid w:val="00C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6767"/>
  <w15:chartTrackingRefBased/>
  <w15:docId w15:val="{03CF4359-E26B-4898-9429-4A0CEE1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2023-10-31T16:05:00Z</dcterms:created>
  <dcterms:modified xsi:type="dcterms:W3CDTF">2023-10-31T16:06:00Z</dcterms:modified>
</cp:coreProperties>
</file>