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62" w:rsidRDefault="005257A6" w:rsidP="005257A6">
      <w:pPr>
        <w:pStyle w:val="1"/>
        <w:jc w:val="center"/>
      </w:pPr>
      <w:r w:rsidRPr="005257A6">
        <w:t>Инвестиции в туризм и гостеприимство</w:t>
      </w:r>
    </w:p>
    <w:p w:rsidR="005257A6" w:rsidRDefault="005257A6" w:rsidP="005257A6"/>
    <w:p w:rsidR="005257A6" w:rsidRDefault="005257A6" w:rsidP="005257A6">
      <w:bookmarkStart w:id="0" w:name="_GoBack"/>
      <w:r>
        <w:t>Инвестиции в туризм и гостеприимство представляют собой важную и динамично развивающуюся область инвестиционной деятельности. Туризм является одной из ключевых отраслей мировой экономики, и инвестиции в эту сферу могут приносить значительные финансовые и э</w:t>
      </w:r>
      <w:r>
        <w:t>кономические выгоды.</w:t>
      </w:r>
    </w:p>
    <w:p w:rsidR="005257A6" w:rsidRDefault="005257A6" w:rsidP="005257A6">
      <w:r>
        <w:t>Основными формами инвестиций в туризм являются инвестиции в строительство и развитие туристической инфраструктуры, такие как отели, курорты, рестораны, развлекательные комплексы и транспортные средства. Эти инвестиции способствуют улучшению условий проживания и отдыха для туристов, что, в свою очередь, привлекает больше посетителей и способс</w:t>
      </w:r>
      <w:r>
        <w:t>твует росту доходов от туризма.</w:t>
      </w:r>
    </w:p>
    <w:p w:rsidR="005257A6" w:rsidRDefault="005257A6" w:rsidP="005257A6">
      <w:r>
        <w:t>Туризм также является одной из отраслей, наиболее подверженных влиянию инноваций и технологических изменений. Инвестиции в современные информационные системы, онлайн-платформы для бронирования, а также в развитие туристических приложений и сервисов играют важную роль в пр</w:t>
      </w:r>
      <w:r>
        <w:t>ивлечении и удержании клиентов.</w:t>
      </w:r>
    </w:p>
    <w:p w:rsidR="005257A6" w:rsidRDefault="005257A6" w:rsidP="005257A6">
      <w:r>
        <w:t>Основными преимуществами инвестиций в туризм являются высокий потенциал доходности и разнообразие инвестиционных возможностей. Сфера туризма способствует созданию рабочих мест и развитию малых и средних предприятий в различных регионах. Кроме того, инвестиции в туризм могут способствовать развитию культурного обмена и пониманию между разными</w:t>
      </w:r>
      <w:r>
        <w:t xml:space="preserve"> странами и культурами.</w:t>
      </w:r>
    </w:p>
    <w:p w:rsidR="005257A6" w:rsidRDefault="005257A6" w:rsidP="005257A6">
      <w:r>
        <w:t>Однако инвестиции в туризм также сопряжены с определенными рисками, такими как сезонность, конкуренция и внешние факторы, такие как природные катастрофы или политические кризисы, которые могут повлиять на поток туристов. Поэтому важно проводить тщательный анализ и планирование при принятии инвес</w:t>
      </w:r>
      <w:r>
        <w:t>тиционных решений в этой сфере.</w:t>
      </w:r>
    </w:p>
    <w:p w:rsidR="005257A6" w:rsidRDefault="005257A6" w:rsidP="005257A6">
      <w:r>
        <w:t>Инвестиции в туризм и гостеприимство имеют потенциал стать мощным двигателем экономического развития и создания рабочих мест, а также способствовать культурному и образовательному обмену между странами и регионами. Это позволяет инвесторам разнообразить свой портфель и внести вклад в развитие туристической индустрии.</w:t>
      </w:r>
    </w:p>
    <w:p w:rsidR="005257A6" w:rsidRDefault="005257A6" w:rsidP="005257A6">
      <w:r>
        <w:t>Дополнительно следует обратить внимание на важность устойчивых инвестиций в сферу туризма и гостеприимства. Современные туристы все более обращают внимание на экологические и социальные аспекты своих поездок. Инвестиции в устойчивый туризм, включая экологически чистые строительные проекты, снижение отрицательного воздействия на окружающую среду и вовлечение местного населения, могут привлечь больше экологически осознанных туристов и создать позитивный ими</w:t>
      </w:r>
      <w:r>
        <w:t>дж для инвестиционных проектов.</w:t>
      </w:r>
    </w:p>
    <w:p w:rsidR="005257A6" w:rsidRDefault="005257A6" w:rsidP="005257A6">
      <w:r>
        <w:t xml:space="preserve">Также стоит учитывать роль маркетинга и </w:t>
      </w:r>
      <w:proofErr w:type="spellStart"/>
      <w:r>
        <w:t>брендинга</w:t>
      </w:r>
      <w:proofErr w:type="spellEnd"/>
      <w:r>
        <w:t xml:space="preserve"> в инвестициях в туризм. Продвижение и позиционирование туристических продуктов и услуг на мировом рынке играют важную роль в успешности инвестиций. Инвесторы должны уделять внимание разработке маркетинговых стратегий, чтобы привлечь целевую аудиторию и уве</w:t>
      </w:r>
      <w:r>
        <w:t>личить загрузку своих объектов.</w:t>
      </w:r>
    </w:p>
    <w:p w:rsidR="005257A6" w:rsidRDefault="005257A6" w:rsidP="005257A6">
      <w:r>
        <w:t>Кроме того, в свете мировых событий, таких как пандемия COVID-19, инвестиции в сферу туризма и гостеприимства также требуют адаптации к новым реалиям и обеспечению безопасности туристов. Инвесторы могут рассматривать внедрение современных технологий и мер безопасности как часть своих стра</w:t>
      </w:r>
      <w:r>
        <w:t>тегий.</w:t>
      </w:r>
    </w:p>
    <w:p w:rsidR="005257A6" w:rsidRPr="005257A6" w:rsidRDefault="005257A6" w:rsidP="005257A6">
      <w:r>
        <w:lastRenderedPageBreak/>
        <w:t>В заключение, инвестиции в туризм и гостеприимство представляют собой перспективное направление в сфере инвестирования. Они могут приносить финансовую выгоду, способствовать развитию экономики и культурному обмену, а также содействовать устойчивому развитию. Однако успешные инвестиции требуют тщательного анализа, стратегического планирования и учета современных тенденций в сфере туризма и гостеприимства.</w:t>
      </w:r>
      <w:bookmarkEnd w:id="0"/>
    </w:p>
    <w:sectPr w:rsidR="005257A6" w:rsidRPr="0052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62"/>
    <w:rsid w:val="00497262"/>
    <w:rsid w:val="0052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7E44"/>
  <w15:chartTrackingRefBased/>
  <w15:docId w15:val="{1380E198-EF74-4247-869D-89A9400A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7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2023-10-31T16:14:00Z</dcterms:created>
  <dcterms:modified xsi:type="dcterms:W3CDTF">2023-10-31T16:15:00Z</dcterms:modified>
</cp:coreProperties>
</file>