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56" w:rsidRDefault="009815B2" w:rsidP="009815B2">
      <w:pPr>
        <w:pStyle w:val="1"/>
        <w:jc w:val="center"/>
      </w:pPr>
      <w:r w:rsidRPr="009815B2">
        <w:t>Факторы успеха и провала инвестиционных проектов</w:t>
      </w:r>
    </w:p>
    <w:p w:rsidR="009815B2" w:rsidRDefault="009815B2" w:rsidP="009815B2"/>
    <w:p w:rsidR="009815B2" w:rsidRDefault="009815B2" w:rsidP="009815B2">
      <w:bookmarkStart w:id="0" w:name="_GoBack"/>
      <w:r>
        <w:t>Факторы успеха и провала инвестиционных проектов представляют собой важные аспекты для инвесторов и предпринимателей. Понимание этих факторов играет ключевую роль в принятии обоснованных инвестиционных решений и определении стратегий для достижения желаемы</w:t>
      </w:r>
      <w:r>
        <w:t>х результатов.</w:t>
      </w:r>
    </w:p>
    <w:p w:rsidR="009815B2" w:rsidRDefault="009815B2" w:rsidP="009815B2">
      <w:r>
        <w:t xml:space="preserve">Одним из важных факторов успеха инвестиционных проектов является тщательное планирование и анализ. Эффективная подготовка проекта, включая оценку рыночного потенциала, конкурентоспособность и финансовую устойчивость, помогает снизить риски и повысить вероятность успешного завершения проекта. Недостаточная подготовка и анализ могут привести к нежелательным финансовым </w:t>
      </w:r>
      <w:r>
        <w:t>последствиям и провалу проекта.</w:t>
      </w:r>
    </w:p>
    <w:p w:rsidR="009815B2" w:rsidRDefault="009815B2" w:rsidP="009815B2">
      <w:r>
        <w:t>Важным фактором является также управление рисками. Инвестиционные проекты всегда сопряжены с определенными рисками, и их эффективное управление может снизить негативное воздействие рисков на проект. Инвесторы и предприниматели должны быть готовы к оценке, анализу и смягчению рисков, связанных с проектом, а также им</w:t>
      </w:r>
      <w:r>
        <w:t>еть стратегии по их управлению.</w:t>
      </w:r>
    </w:p>
    <w:p w:rsidR="009815B2" w:rsidRDefault="009815B2" w:rsidP="009815B2">
      <w:r>
        <w:t>Другим ключевым фактором успеха является адекватное финансирование проекта. Недостаточные средства могут привести к невозможности завершить проект, а перефинансирование может привести к избыточным расходам и ухудшению финансовой производительности. Правильно определенное финансирование и эффективное управление финансами способству</w:t>
      </w:r>
      <w:r>
        <w:t>ют успешной реализации проекта.</w:t>
      </w:r>
    </w:p>
    <w:p w:rsidR="009815B2" w:rsidRDefault="009815B2" w:rsidP="009815B2">
      <w:r>
        <w:t xml:space="preserve">Команда проекта и ее компетенции также играют важную роль в успехе проекта. Команда должна обладать необходимыми навыками, опытом и мотивацией для реализации проекта. Недостаточно квалифицированный или несплоченный персонал может </w:t>
      </w:r>
      <w:r>
        <w:t>стать причиной неудачи проекта.</w:t>
      </w:r>
    </w:p>
    <w:p w:rsidR="009815B2" w:rsidRDefault="009815B2" w:rsidP="009815B2">
      <w:r>
        <w:t>Способность к адаптации и управлению изменениями также важна. В процессе реализации проекта могут возникнуть непредвиденные обстоятельства или изменения внешней среды, которые требуют быстрого и гибкого реагирования. Успешные проекты часто могут адаптироваться к новым условиям</w:t>
      </w:r>
      <w:r>
        <w:t xml:space="preserve"> и решать возникающие проблемы.</w:t>
      </w:r>
    </w:p>
    <w:p w:rsidR="009815B2" w:rsidRDefault="009815B2" w:rsidP="009815B2">
      <w:r>
        <w:t>Следует отметить, что провалы инвестиционных проектов также могут обучать ценным урокам. Ошибки и неудачи могут привести к накоплению опыта и лучшему пониманию того, как избегать подобных ситуаций в будущем.</w:t>
      </w:r>
    </w:p>
    <w:p w:rsidR="009815B2" w:rsidRDefault="009815B2" w:rsidP="009815B2">
      <w:r>
        <w:t>Дополнительно стоит подчеркнуть важность мониторинга и контроля за ходом выполнения инвестиционного проекта. Регулярный анализ достигнутых результатов и промежуточных этапов помогает выявлять проблемы на ранних стадиях и корректировать план действий. Такой подход позволяет избегать накопления негативных факторов, которые мо</w:t>
      </w:r>
      <w:r>
        <w:t>гут привести к провалу проекта.</w:t>
      </w:r>
    </w:p>
    <w:p w:rsidR="009815B2" w:rsidRDefault="009815B2" w:rsidP="009815B2">
      <w:r>
        <w:t>Кроме того, фактором успеха может быть эффективное управление коммуникациями и взаимодействием с заинтересованными сторонами. Своевременное информирование и вовлечение всех участников проекта способствует уменьшению конфликтов и обеспечивает согласова</w:t>
      </w:r>
      <w:r>
        <w:t>нность в действиях всех сторон.</w:t>
      </w:r>
    </w:p>
    <w:p w:rsidR="009815B2" w:rsidRDefault="009815B2" w:rsidP="009815B2">
      <w:r>
        <w:t>Важной ролью играет также умение учиться на ошибках. Провалы в инвестиционных проектах могут быть ценным опытом, который помогает улучшить будущие инвестиции и решения. Анализ неудачных проектов позволяет извлечь уроки и предотвратить повторение ошибок в будущем.</w:t>
      </w:r>
    </w:p>
    <w:p w:rsidR="009815B2" w:rsidRDefault="009815B2" w:rsidP="009815B2">
      <w:r>
        <w:lastRenderedPageBreak/>
        <w:t>Следует отметить, что каждый инвестиционный проект уникален, и факторы успеха и провала могут различаться в зависимости от его природы и целей. Тем не менее, осознание и учет вышеуказанных факторов способствует повышению вероятности успешной реализации проекта и минимизации рисков.</w:t>
      </w:r>
    </w:p>
    <w:p w:rsidR="009815B2" w:rsidRPr="009815B2" w:rsidRDefault="009815B2" w:rsidP="009815B2">
      <w:r>
        <w:t>В заключение, факторы успеха и провала инвестиционных проектов играют решающую роль в их реализации. Тщательное планирование, управление рисками, адекватное финансирование, квалифицированная команда и способность к адаптации - все эти элементы важны для достижения успеха. Инвесторы и предприниматели должны учитывать эти факторы при принятии решений о вложениях и реализации инвестиционных проектов.</w:t>
      </w:r>
      <w:bookmarkEnd w:id="0"/>
    </w:p>
    <w:sectPr w:rsidR="009815B2" w:rsidRPr="0098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56"/>
    <w:rsid w:val="00836856"/>
    <w:rsid w:val="0098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FA03"/>
  <w15:chartTrackingRefBased/>
  <w15:docId w15:val="{D8929D4D-0F86-4746-80E5-1FEBE15F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1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5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2023-10-31T16:47:00Z</dcterms:created>
  <dcterms:modified xsi:type="dcterms:W3CDTF">2023-10-31T16:49:00Z</dcterms:modified>
</cp:coreProperties>
</file>