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1" w:rsidRDefault="005A489E" w:rsidP="005A489E">
      <w:pPr>
        <w:pStyle w:val="1"/>
        <w:jc w:val="center"/>
      </w:pPr>
      <w:r w:rsidRPr="005A489E">
        <w:t>Формирование инвестиционной культуры населения</w:t>
      </w:r>
    </w:p>
    <w:p w:rsidR="005A489E" w:rsidRDefault="005A489E" w:rsidP="005A489E"/>
    <w:p w:rsidR="005A489E" w:rsidRDefault="005A489E" w:rsidP="005A489E">
      <w:bookmarkStart w:id="0" w:name="_GoBack"/>
      <w:r>
        <w:t>Формирование инвестиционной культуры населения – это важный процесс, который способствует развитию финансовой грамотности и осознанному участию граждан в инвестиционной деятельности. Инвестиции играют ключевую роль в экономическом развитии и финансовом благополучии как отдельных граждан, так и всего общества. Поэтому повышение инвестиционной грамотности и развитие инвестиционной культуры среди населения я</w:t>
      </w:r>
      <w:r>
        <w:t>вляются приоритетными задачами.</w:t>
      </w:r>
    </w:p>
    <w:p w:rsidR="005A489E" w:rsidRDefault="005A489E" w:rsidP="005A489E">
      <w:r>
        <w:t>Основой формирования инвестиционной культуры является образование и информирование. Образовательные программы и курсы по финансовой грамотности могут помочь гражданам разобраться в основных принципах инвестирования, управления финансами и распределении капитала. Это включает в себя знание различных инвестиционных инструментов, понимание рисков и доходности, а также разра</w:t>
      </w:r>
      <w:r>
        <w:t>ботку стратегий инвестирования.</w:t>
      </w:r>
    </w:p>
    <w:p w:rsidR="005A489E" w:rsidRDefault="005A489E" w:rsidP="005A489E">
      <w:r>
        <w:t>Информационная прозрачность и доступность финансовой информации также являются важными элементами формирования инвестиционной культуры. Гражданам должны быть доступны актуальные данные о состоянии рынков, инвестиционных возможностях и налоговых аспектах инвестирования. Это позволяет инвесторам принимать информированные решения и</w:t>
      </w:r>
      <w:r>
        <w:t xml:space="preserve"> избегать нежелательных ошибок.</w:t>
      </w:r>
    </w:p>
    <w:p w:rsidR="005A489E" w:rsidRDefault="005A489E" w:rsidP="005A489E">
      <w:r>
        <w:t>Для развития инвестиционной культуры также важно создание благоприятной среды для инвестиций. Это включает в себя разработку инвестиционной инфраструктуры, поддержку инвестиционных институтов и регулирование рынков. Чем проще и безопаснее будет процесс инвестирования, тем больше граждан будут с</w:t>
      </w:r>
      <w:r>
        <w:t>клонны принимать участие в нем.</w:t>
      </w:r>
    </w:p>
    <w:p w:rsidR="005A489E" w:rsidRDefault="005A489E" w:rsidP="005A489E">
      <w:r>
        <w:t>Социальные кампании и общественные организации также могут сыграть важную роль в формировании инвестиционной культуры. Проведение информационных мероприятий и образовательных программ может повысить осведомленность и</w:t>
      </w:r>
      <w:r>
        <w:t xml:space="preserve"> интерес граждан к инвестициям.</w:t>
      </w:r>
    </w:p>
    <w:p w:rsidR="005A489E" w:rsidRDefault="005A489E" w:rsidP="005A489E">
      <w:r>
        <w:t>Инвестиционная культура имеет важное значение не только для индивидуальных инвесторов, но и для экономики страны в целом. Стремление населения к инвестициям способствует росту финансовых рынков, привлекает инвестиции в реальный сектор экономики и способствует устойчивому экономическому развитию.</w:t>
      </w:r>
    </w:p>
    <w:p w:rsidR="005A489E" w:rsidRDefault="005A489E" w:rsidP="005A489E">
      <w:r>
        <w:t>Дополнительно следует подчеркнуть, что инвестиционная культура населения не только способствует финансовой грамотности, но и повышает социальную ответственность инвесторов. Люди, осознавая важность инвестиций и их воздействие на экономику и общество, могут принимать более осознанные решения в инвестиционной деятельности. Это может включать в себя инвестирование в социально ответственные компании или проекты, которые способствуют решению соци</w:t>
      </w:r>
      <w:r>
        <w:t>альных и экологических проблем.</w:t>
      </w:r>
    </w:p>
    <w:p w:rsidR="005A489E" w:rsidRDefault="005A489E" w:rsidP="005A489E">
      <w:r>
        <w:t>Кроме того, формирование инвестиционной культуры может помочь в решении проблемы финансового будущего. Чем больше людей знают о методах инвестирования и финансовом планировании, тем больше вероятность того, что они будут готовы к финансовым вызовам в будущем, таким как пенсионное обе</w:t>
      </w:r>
      <w:r>
        <w:t>спечение или образование детей.</w:t>
      </w:r>
    </w:p>
    <w:p w:rsidR="005A489E" w:rsidRDefault="005A489E" w:rsidP="005A489E">
      <w:r>
        <w:t xml:space="preserve">Инвестиционная культура также может способствовать развитию предпринимательства и инноваций. Инвесторы, имеющие понимание рисков и возможностей рынка, могут стать финансовыми партнерами для </w:t>
      </w:r>
      <w:proofErr w:type="spellStart"/>
      <w:r>
        <w:t>стартапов</w:t>
      </w:r>
      <w:proofErr w:type="spellEnd"/>
      <w:r>
        <w:t xml:space="preserve"> и малых предприятий, способствуя их росту и развитию новых технологий.</w:t>
      </w:r>
    </w:p>
    <w:p w:rsidR="005A489E" w:rsidRDefault="005A489E" w:rsidP="005A489E">
      <w:r>
        <w:lastRenderedPageBreak/>
        <w:t>В целом, формирование инвестиционной культуры является важным элементом социально-экономического развития. Оно способствует финансовой грамотности, социальной ответственности и готовности к финансовым вызовам, что, в конечном итоге, благоприятно сказывается на развитии общества и экономики в целом.</w:t>
      </w:r>
    </w:p>
    <w:p w:rsidR="005A489E" w:rsidRPr="005A489E" w:rsidRDefault="005A489E" w:rsidP="005A489E">
      <w:r>
        <w:t>В заключение, формирование инвестиционной культуры населения является важным шагом к развитию финансовой грамотности и участию граждан в инвестиционной деятельности. Образование, информирование и создание условий для инвестиций содействуют развитию этой культуры, что в свою очередь способствует развитию экономики и финансовому благополучию общества.</w:t>
      </w:r>
      <w:bookmarkEnd w:id="0"/>
    </w:p>
    <w:sectPr w:rsidR="005A489E" w:rsidRPr="005A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A1"/>
    <w:rsid w:val="005A489E"/>
    <w:rsid w:val="00B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11EC"/>
  <w15:chartTrackingRefBased/>
  <w15:docId w15:val="{8AE91354-EC50-4A6E-8956-04A92C80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2023-10-31T17:10:00Z</dcterms:created>
  <dcterms:modified xsi:type="dcterms:W3CDTF">2023-10-31T17:13:00Z</dcterms:modified>
</cp:coreProperties>
</file>