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67" w:rsidRDefault="00E26615" w:rsidP="00E26615">
      <w:pPr>
        <w:pStyle w:val="1"/>
        <w:jc w:val="center"/>
      </w:pPr>
      <w:r w:rsidRPr="00E26615">
        <w:t>Особенности законодательства об инвестициях в Свободных экономических зонах</w:t>
      </w:r>
    </w:p>
    <w:p w:rsidR="00E26615" w:rsidRDefault="00E26615" w:rsidP="00E26615"/>
    <w:p w:rsidR="00E26615" w:rsidRDefault="00E26615" w:rsidP="00E26615">
      <w:bookmarkStart w:id="0" w:name="_GoBack"/>
      <w:r>
        <w:t>Инвестиции в Свободных экономических зонах (СЭЗ) представляют особый вид инвестиционной деятельности, который регулируется специальным законодательством и имеет свои уникальные особенности. В данном реферате рассмотрим основные аспекты законодательства об инве</w:t>
      </w:r>
      <w:r>
        <w:t>стициях в СЭЗ и их особенности.</w:t>
      </w:r>
    </w:p>
    <w:p w:rsidR="00E26615" w:rsidRDefault="00E26615" w:rsidP="00E26615">
      <w:r>
        <w:t>Одной из ключевых особенностей законодательства о СЭЗ является предоставление инвесторам особых льгот и преимуществ. В зависимости от конкретной СЭЗ и законодательства страны, в которой она находится, инвесторам могут быть предоставлены такие льготы, как освобождение от налогов, таможенных пошлин, арендных платежей, а также упрощенные процедуры регистрации и лицензирования. Эти меры направлены на стимулирование привлечения инвестиций в СЭЗ и способств</w:t>
      </w:r>
      <w:r>
        <w:t>уют развитию экономики региона.</w:t>
      </w:r>
    </w:p>
    <w:p w:rsidR="00E26615" w:rsidRDefault="00E26615" w:rsidP="00E26615">
      <w:r>
        <w:t>Важным аспектом законодательства о СЭЗ является установление особых правил и процедур в отношении земельных участков, расположенных в СЭЗ. Инвесторам могут предоставляться права на аренду или использование земли в СЭЗ на особых условиях. Законодательство также может предусматривать механизмы выделения и передачи земельных участк</w:t>
      </w:r>
      <w:r>
        <w:t>ов для инвестиционных проектов.</w:t>
      </w:r>
    </w:p>
    <w:p w:rsidR="00E26615" w:rsidRDefault="00E26615" w:rsidP="00E26615">
      <w:r>
        <w:t>Другой важной особенностью законодательства о СЭЗ является регулирование вопросов таможенного контроля и торговли. В СЭЗ могут действовать особые таможенные режимы, которые позволяют инвесторам импортировать и экспортировать товары и материалы с минимальными таможенными барьерами. Это способствует развитию внешней торговли и</w:t>
      </w:r>
      <w:r>
        <w:t xml:space="preserve"> улучшению условий для бизнеса.</w:t>
      </w:r>
    </w:p>
    <w:p w:rsidR="00E26615" w:rsidRDefault="00E26615" w:rsidP="00E26615">
      <w:r>
        <w:t>Следует также отметить, что законодательство о СЭЗ может предусматривать специальные механизмы управления и надзора за инвестиционными проектами в данной зоне. Это может включать в себя создание административных органов, ответственных за управление СЭЗ, мониторинг выполнения инвестиционных обязательств, а также решение споров между инвесторами и государством.</w:t>
      </w:r>
    </w:p>
    <w:p w:rsidR="00E26615" w:rsidRDefault="00E26615" w:rsidP="00E26615">
      <w:r>
        <w:t>Дополнительно следует уточнить, что Свободные экономические зоны могут существовать в различных странах, и каждая из них может иметь собственное законодательство и правила функционирования. Это означает, что инвесторы, рассматривающие инвестиции в СЭЗ, должны тщательно изучать законодательство конкретной зоны и страны, чтобы пон</w:t>
      </w:r>
      <w:r>
        <w:t>имать все условия и требования.</w:t>
      </w:r>
    </w:p>
    <w:p w:rsidR="00E26615" w:rsidRDefault="00E26615" w:rsidP="00E26615">
      <w:r>
        <w:t>Кроме того, законодательство о СЭЗ может быть подвержено изменениям в течение времени. Государственные органы могут вносить изменения в правила функционирования СЭЗ, в том числе в льготы и условия для инвесторов. Поэтому инвесторы должны следить за обновлениями законодательства и адаптировать свои стратеги</w:t>
      </w:r>
      <w:r>
        <w:t>и в соответствии с изменениями.</w:t>
      </w:r>
    </w:p>
    <w:p w:rsidR="00E26615" w:rsidRDefault="00E26615" w:rsidP="00E26615">
      <w:r>
        <w:t>Важным аспектом является также соблюдение международных норм и соглашений при создании и функционировании СЭЗ. Страны, в которых действуют СЭЗ, часто являются членами международных организаций и обязаны соблюдать международные стандарты в области инвестиций и торговли. Это может включать в себя обязательства по защите инвесторов, открытость рынков и соблюдение правил Всемир</w:t>
      </w:r>
      <w:r>
        <w:t>ной торговой организации (ВТО).</w:t>
      </w:r>
    </w:p>
    <w:p w:rsidR="00E26615" w:rsidRDefault="00E26615" w:rsidP="00E26615">
      <w:r>
        <w:lastRenderedPageBreak/>
        <w:t>Инвестиции в СЭЗ могут представлять собой высокий потенциал для развития бизнеса и инвестиций, однако при этом инвесторы также должны учитывать особенности законодательства и управления в каждой конкретной зоне. Эффективное взаимодействие с местными органами власти, обеспечение соблюдения правил и требований, а также учет изменений в законодательстве и мировой экономической обстановке, играют важную роль в успешных инвестициях в СЭЗ.</w:t>
      </w:r>
    </w:p>
    <w:p w:rsidR="00E26615" w:rsidRPr="00E26615" w:rsidRDefault="00E26615" w:rsidP="00E26615">
      <w:r>
        <w:t>В заключение, законодательство об инвестициях в Свободных экономических зонах представляет собой специфическую область инвестиционного права, которая ориентирована на стимулирование экономического развития определенных регионов. Его особенности включают предоставление льгот инвесторам, управление земельными ресурсами, регулирование таможенных вопросов и механизмы надзора за инвестиционными проектами. Эти меры направлены на создание благоприятной инвестиционной среды и привлечение инвесторов в СЭЗ.</w:t>
      </w:r>
      <w:bookmarkEnd w:id="0"/>
    </w:p>
    <w:sectPr w:rsidR="00E26615" w:rsidRPr="00E2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7"/>
    <w:rsid w:val="00E26615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856B"/>
  <w15:chartTrackingRefBased/>
  <w15:docId w15:val="{9F1D3C02-2EFE-42CF-A58E-4570A61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2023-10-31T17:41:00Z</dcterms:created>
  <dcterms:modified xsi:type="dcterms:W3CDTF">2023-10-31T17:42:00Z</dcterms:modified>
</cp:coreProperties>
</file>