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00E" w:rsidRDefault="00CA6B00" w:rsidP="00CA6B00">
      <w:pPr>
        <w:pStyle w:val="1"/>
        <w:jc w:val="center"/>
      </w:pPr>
      <w:r w:rsidRPr="00CA6B00">
        <w:t>Инновации в сфере искусственного интеллекта</w:t>
      </w:r>
    </w:p>
    <w:p w:rsidR="00CA6B00" w:rsidRDefault="00CA6B00" w:rsidP="00CA6B00"/>
    <w:p w:rsidR="00CA6B00" w:rsidRDefault="00CA6B00" w:rsidP="00CA6B00">
      <w:bookmarkStart w:id="0" w:name="_GoBack"/>
      <w:r>
        <w:t>Искусственный интеллект (ИИ) становится все более значимой областью инноваций, которая влияет на множество аспектов нашей жизни и бизнеса. Инновации в сфере искусственного интеллекта приводят к разработке новых технологий, которые способствуют автоматизации задач, улучшению аналитики данных, созданию интеллектуа</w:t>
      </w:r>
      <w:r>
        <w:t>льных систем и многому другому.</w:t>
      </w:r>
    </w:p>
    <w:p w:rsidR="00CA6B00" w:rsidRDefault="00CA6B00" w:rsidP="00CA6B00">
      <w:r>
        <w:t>Одним из ключевых направлений инноваций в ИИ является машинное обучение. Это технология, которая позволяет компьютерам "учиться" на основе данных и опыта, что позволяет им выполнять сложные задачи, которые ранее требовали участия человека. Машинное обучение находит применение в медицине, финансах, маркетинге, исследов</w:t>
      </w:r>
      <w:r>
        <w:t>аниях и многих других областях.</w:t>
      </w:r>
    </w:p>
    <w:p w:rsidR="00CA6B00" w:rsidRDefault="00CA6B00" w:rsidP="00CA6B00">
      <w:r>
        <w:t>Другим важным аспектом инноваций в ИИ является разработка нейронных сетей и глубокого обучения. Эти технологии позволяют создавать модели, которые способны анализировать и понимать данные на более глубоком уровне, что позволяет решать сложные задачи, такие как распознавание образов, голосовое управление, автоматический перев</w:t>
      </w:r>
      <w:r>
        <w:t>од и многое другое.</w:t>
      </w:r>
    </w:p>
    <w:p w:rsidR="00CA6B00" w:rsidRDefault="00CA6B00" w:rsidP="00CA6B00">
      <w:r>
        <w:t>Инновации в сфере искусственного интеллекта также приводят к развитию робототехники. С разработкой более продвинутых алгоритмов и датчиков роботы становятся способными выполнять разнообразные задачи в различных сферах, начиная от производства и медицины, и заканчивая п</w:t>
      </w:r>
      <w:r>
        <w:t>рименением в домашних условиях.</w:t>
      </w:r>
    </w:p>
    <w:p w:rsidR="00CA6B00" w:rsidRDefault="00CA6B00" w:rsidP="00CA6B00">
      <w:r>
        <w:t>Важным аспектом инноваций в ИИ является этика и безопасность. С развитием автономных систем и автоматизированных решений возникают вопросы о том, как обеспечить надежность и безопасность таких систем, а также как предотвратить негативные воздействия на общество, такие как потеря раб</w:t>
      </w:r>
      <w:r>
        <w:t>очих мест и угрозы приватности.</w:t>
      </w:r>
    </w:p>
    <w:p w:rsidR="00CA6B00" w:rsidRDefault="00CA6B00" w:rsidP="00CA6B00">
      <w:r>
        <w:t>Инновации в сфере искусственного интеллекта обещают изменить многие аспекты нашей жизни и предоставляют новые возможности для развития бизнеса и научных исследований. Однако они также вызывают вопросы и вызовы, которые требуют внимания и регулирования. В будущем, развитие и применение ИИ будет продолжаться, и его роль в нашем обществе будет только расти.</w:t>
      </w:r>
    </w:p>
    <w:p w:rsidR="00CA6B00" w:rsidRDefault="00CA6B00" w:rsidP="00CA6B00">
      <w:r>
        <w:t>Еще одним важным аспектом инноваций в сфере искусственного интеллекта является их применение в медицине и здравоохранении. Медицинские системы на основе ИИ могут помочь в диагностике и лечении различных заболеваний, а также улучшить управление здравоохранением и медицинскими данными. Алгоритмы машинного обучения могут анализировать медицинские изображения, делать прогнозы заболеваний и помогать в ра</w:t>
      </w:r>
      <w:r>
        <w:t>зработке новых методов лечения.</w:t>
      </w:r>
    </w:p>
    <w:p w:rsidR="00CA6B00" w:rsidRDefault="00CA6B00" w:rsidP="00CA6B00">
      <w:r>
        <w:t xml:space="preserve">Инновации в сфере ИИ также находят применение в автономных транспортных средствах. Разработка автономных автомобилей и </w:t>
      </w:r>
      <w:proofErr w:type="spellStart"/>
      <w:r>
        <w:t>дронов</w:t>
      </w:r>
      <w:proofErr w:type="spellEnd"/>
      <w:r>
        <w:t xml:space="preserve"> открывает новые возможности в транспортной системе, увеличивая безопасность и эффективность движения. ИИ позволяет транспортным средствам "понимать" окружающую среду и принимать реше</w:t>
      </w:r>
      <w:r>
        <w:t>ния на основе собранных данных.</w:t>
      </w:r>
    </w:p>
    <w:p w:rsidR="00CA6B00" w:rsidRDefault="00CA6B00" w:rsidP="00CA6B00">
      <w:r>
        <w:t>Еще одной областью применения инноваций в ИИ является сфера образования. Системы обучения на основе ИИ могут персонализировать образовательный процесс для каждого ученика, анализировать их успехи и потребности, и предоставлять индивидуальные материалы и задания. Это способствует повышению качества об</w:t>
      </w:r>
      <w:r>
        <w:t>разования и доступности знаний.</w:t>
      </w:r>
    </w:p>
    <w:p w:rsidR="00CA6B00" w:rsidRDefault="00CA6B00" w:rsidP="00CA6B00">
      <w:r>
        <w:t>Сфера финансов и банковского дела также использует инновации в ИИ для улучшения аналитики, оценки рисков и управления активами. Алгоритмы машинного обучения могут помогать банкам принимать решения о выдаче кредитов, обнаруживать мошеннические операции и оптимизировать инвестиционные портфели.</w:t>
      </w:r>
    </w:p>
    <w:p w:rsidR="00CA6B00" w:rsidRPr="00CA6B00" w:rsidRDefault="00CA6B00" w:rsidP="00CA6B00">
      <w:r>
        <w:lastRenderedPageBreak/>
        <w:t>Инновации в сфере искусственного интеллекта обещают революционизировать множество отраслей и сфер деятельности, от здравоохранения и образования до транспорта и финансов. Однако важно учитывать этические и правовые аспекты использования ИИ, а также обеспечивать безопасность и надежность систем, чтобы обеспечить максимальную пользу и минимизировать потенциальные риски.</w:t>
      </w:r>
      <w:bookmarkEnd w:id="0"/>
    </w:p>
    <w:sectPr w:rsidR="00CA6B00" w:rsidRPr="00CA6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0E"/>
    <w:rsid w:val="0083100E"/>
    <w:rsid w:val="00CA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4F78"/>
  <w15:chartTrackingRefBased/>
  <w15:docId w15:val="{F527E88B-6919-4820-9708-39FB78CD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6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B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2023-11-01T04:02:00Z</dcterms:created>
  <dcterms:modified xsi:type="dcterms:W3CDTF">2023-11-01T04:03:00Z</dcterms:modified>
</cp:coreProperties>
</file>