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09" w:rsidRDefault="003235FA" w:rsidP="003235FA">
      <w:pPr>
        <w:pStyle w:val="1"/>
        <w:jc w:val="center"/>
      </w:pPr>
      <w:r w:rsidRPr="003235FA">
        <w:t>Смарт-города</w:t>
      </w:r>
      <w:r>
        <w:t>:</w:t>
      </w:r>
      <w:r w:rsidRPr="003235FA">
        <w:t xml:space="preserve"> инновационные технологии для улучшения городской жизни</w:t>
      </w:r>
    </w:p>
    <w:p w:rsidR="003235FA" w:rsidRDefault="003235FA" w:rsidP="003235FA"/>
    <w:p w:rsidR="003235FA" w:rsidRDefault="003235FA" w:rsidP="003235FA">
      <w:bookmarkStart w:id="0" w:name="_GoBack"/>
      <w:r>
        <w:t>Современные города сталкиваются с рядом вызовов, таких как увеличение населения, ухудшение экологии, проблемы с транспортом и энергопотреблением. Для решения этих проблем и улучшения качества жизни жителей в городах внедряются инновационные технологии, и такие города пол</w:t>
      </w:r>
      <w:r>
        <w:t>учили название "смарт-городов".</w:t>
      </w:r>
    </w:p>
    <w:p w:rsidR="003235FA" w:rsidRDefault="003235FA" w:rsidP="003235FA">
      <w:r>
        <w:t>Одним из ключевых элементов смарт-городов является использование сенсоров и системы интернета вещей (</w:t>
      </w:r>
      <w:proofErr w:type="spellStart"/>
      <w:r>
        <w:t>IoT</w:t>
      </w:r>
      <w:proofErr w:type="spellEnd"/>
      <w:r>
        <w:t xml:space="preserve">), которые собирают данные о состоянии окружающей среды, транспорте, энергопотреблении и многом другом. Эти данные обрабатываются и анализируются, что позволяет городским властям более эффективно управлять ресурсами и </w:t>
      </w:r>
      <w:r>
        <w:t>предоставлять услуги горожанам.</w:t>
      </w:r>
    </w:p>
    <w:p w:rsidR="003235FA" w:rsidRDefault="003235FA" w:rsidP="003235FA">
      <w:r>
        <w:t>Смарт-города активно внедряют технологии для улучшения транспортной инфраструктуры. Это включает в себя системы мониторинга и управления движением, оптимизацию общественного транспорта и создание инфраструктуры для электромобилей. Эти меры помогают снизить пробки, улучшить доступность общественного транспорта и снизит</w:t>
      </w:r>
      <w:r>
        <w:t>ь выбросы загрязняющих веществ.</w:t>
      </w:r>
    </w:p>
    <w:p w:rsidR="003235FA" w:rsidRDefault="003235FA" w:rsidP="003235FA">
      <w:r>
        <w:t xml:space="preserve">В области энергетики смарт-города стремятся к более эффективному использованию ресурсов. Умные сети и счетчики позволяют оптимизировать расход электроэнергии и управлять нагрузкой в городских системах. Внедрение возобновляемых источников энергии, таких как солнечные панели и </w:t>
      </w:r>
      <w:proofErr w:type="spellStart"/>
      <w:r>
        <w:t>ветрогенераторы</w:t>
      </w:r>
      <w:proofErr w:type="spellEnd"/>
      <w:r>
        <w:t>, способствует снижению зависимости от источников энергии, осн</w:t>
      </w:r>
      <w:r>
        <w:t>ованных на ископаемых топливах.</w:t>
      </w:r>
    </w:p>
    <w:p w:rsidR="003235FA" w:rsidRDefault="003235FA" w:rsidP="003235FA">
      <w:r>
        <w:t xml:space="preserve">Смарт-города также работают над улучшением качества жизни горожан через </w:t>
      </w:r>
      <w:proofErr w:type="spellStart"/>
      <w:r>
        <w:t>цифровизацию</w:t>
      </w:r>
      <w:proofErr w:type="spellEnd"/>
      <w:r>
        <w:t xml:space="preserve"> городских услуг. Это включает в себя предоставление онлайн-государственных услуг, создание "умных" зданий и облачных платформ для управл</w:t>
      </w:r>
      <w:r>
        <w:t>ения городской инфраструктурой.</w:t>
      </w:r>
    </w:p>
    <w:p w:rsidR="003235FA" w:rsidRDefault="003235FA" w:rsidP="003235FA">
      <w:r>
        <w:t>Борьба с экологическими проблемами также находится в центре внимания смарт-городов. Внедрение систем мониторинга качества воздуха и воды позволяет оперативно реагировать на экологические угрозы и снижать негативное в</w:t>
      </w:r>
      <w:r>
        <w:t>оздействие на окружающую среду.</w:t>
      </w:r>
    </w:p>
    <w:p w:rsidR="003235FA" w:rsidRDefault="003235FA" w:rsidP="003235FA">
      <w:r>
        <w:t>Инновационные методы управления отходами также содействуют экологической устойчивости смарт-городов. Умные контейнеры и системы сортировки облегчают процесс ут</w:t>
      </w:r>
      <w:r>
        <w:t>илизации и переработки отходов.</w:t>
      </w:r>
    </w:p>
    <w:p w:rsidR="003235FA" w:rsidRDefault="003235FA" w:rsidP="003235FA">
      <w:r>
        <w:t>Смарт-города продолжают развиваться и стремиться к созданию более устойчивых и комфортных мест для жизни. Инновационные технологии и цифровые решения играют важную роль в достижении этой цели, способствуя развитию более интеллектуальных, экологически чистых и эффективных городов.</w:t>
      </w:r>
    </w:p>
    <w:p w:rsidR="003235FA" w:rsidRDefault="003235FA" w:rsidP="003235FA">
      <w:r>
        <w:t>Смарт-города также активно работают над повышением безопасности городских жителей. Инновационные системы видеонаблюдения и анализа данных позволяют более эффективно контролировать общественные места и быстро реагировать на чрезвычайные ситуации. Такие решения помогают в улучшении общей безопасности и снижении</w:t>
      </w:r>
      <w:r>
        <w:t xml:space="preserve"> уровня преступности в городах.</w:t>
      </w:r>
    </w:p>
    <w:p w:rsidR="003235FA" w:rsidRDefault="003235FA" w:rsidP="003235FA">
      <w:r>
        <w:t>Создание "умных" систем управления водоснабжением и канализацией также является важной составной частью смарт-городов. Это позволяет оптимизировать расход воды и снижать потери, а также предоставлять жителям инфо</w:t>
      </w:r>
      <w:r>
        <w:t>рмацию о своем водопотреблении.</w:t>
      </w:r>
    </w:p>
    <w:p w:rsidR="003235FA" w:rsidRDefault="003235FA" w:rsidP="003235FA">
      <w:r>
        <w:lastRenderedPageBreak/>
        <w:t xml:space="preserve">Смарт-города активно применяют инновационные методы управления трафиком и парковкой. Автоматизированные системы контроля и оптимизации движения автомобилей помогают сократить пробки и улучшить мобильность городских жителей. Парковочные системы, основанные на </w:t>
      </w:r>
      <w:proofErr w:type="spellStart"/>
      <w:r>
        <w:t>IoT</w:t>
      </w:r>
      <w:proofErr w:type="spellEnd"/>
      <w:r>
        <w:t xml:space="preserve">, предоставляют информацию о доступных парковочных местах и снижают </w:t>
      </w:r>
      <w:r>
        <w:t>время поиска места для стоянки.</w:t>
      </w:r>
    </w:p>
    <w:p w:rsidR="003235FA" w:rsidRDefault="003235FA" w:rsidP="003235FA">
      <w:r>
        <w:t>Одной из ключевых характеристик смарт-городов является участие горожан в процессе управления городской инфраструктурой. Цифровые платформы и мобильные приложения позволяют жителям вносить предложения и жалобы, а также участвовать в голосованиях и определении приоритетов для развития города. Это способствует более активному участию граждан в жизни своего города и создает условия для б</w:t>
      </w:r>
      <w:r>
        <w:t>олее демократичного управления.</w:t>
      </w:r>
    </w:p>
    <w:p w:rsidR="003235FA" w:rsidRDefault="003235FA" w:rsidP="003235FA">
      <w:r>
        <w:t xml:space="preserve">Смарт-города продолжают эволюционировать, интегрируя все больше инновационных технологий и решений для улучшения городской жизни. Однако важно помнить о вопросах приватности данных и </w:t>
      </w:r>
      <w:proofErr w:type="spellStart"/>
      <w:r>
        <w:t>кибербезопасности</w:t>
      </w:r>
      <w:proofErr w:type="spellEnd"/>
      <w:r>
        <w:t>, чтобы обеспечить надежное и безопасное функциони</w:t>
      </w:r>
      <w:r>
        <w:t>рование смарт-городских систем.</w:t>
      </w:r>
    </w:p>
    <w:p w:rsidR="003235FA" w:rsidRPr="003235FA" w:rsidRDefault="003235FA" w:rsidP="003235FA">
      <w:r>
        <w:t>В заключение, смарт-города представляют собой инновационный подход к управлению и развитию городской инфраструктуры, с упором на повышение эффективности, комфорта и устойчивости городской жизни. Они используют современные технологии и сенсоры для сбора и анализа данных, что позволяет создать более интеллектуальное и прогрессивное окружение для жителей и посетителей городов.</w:t>
      </w:r>
      <w:bookmarkEnd w:id="0"/>
    </w:p>
    <w:sectPr w:rsidR="003235FA" w:rsidRPr="0032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09"/>
    <w:rsid w:val="003235FA"/>
    <w:rsid w:val="005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CEC5"/>
  <w15:chartTrackingRefBased/>
  <w15:docId w15:val="{D636FC90-FD9B-4635-A283-2F0F1B85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2023-11-01T04:15:00Z</dcterms:created>
  <dcterms:modified xsi:type="dcterms:W3CDTF">2023-11-01T04:16:00Z</dcterms:modified>
</cp:coreProperties>
</file>