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C6" w:rsidRDefault="00F03AF6" w:rsidP="00F03AF6">
      <w:pPr>
        <w:pStyle w:val="1"/>
        <w:jc w:val="center"/>
      </w:pPr>
      <w:r w:rsidRPr="00F03AF6">
        <w:t>Инновационные технологии в розничной торговле</w:t>
      </w:r>
    </w:p>
    <w:p w:rsidR="00F03AF6" w:rsidRDefault="00F03AF6" w:rsidP="00F03AF6"/>
    <w:p w:rsidR="00F03AF6" w:rsidRDefault="00F03AF6" w:rsidP="00F03AF6">
      <w:bookmarkStart w:id="0" w:name="_GoBack"/>
      <w:r>
        <w:t>Розничная торговля оказывается в центре внимания инноваций, поскольку она непрерывно эволюционирует в ответ на изменяющиеся потребительские предпочтения и технологические возможности. Инновации в этой сфере охватывают широкий спектр аспектов, начиная с методов продажи и заканчивая управлением запасами</w:t>
      </w:r>
      <w:r>
        <w:t xml:space="preserve"> и взаимодействием с клиентами.</w:t>
      </w:r>
    </w:p>
    <w:p w:rsidR="00F03AF6" w:rsidRDefault="00F03AF6" w:rsidP="00F03AF6">
      <w:r>
        <w:t>Одной из ключевых инноваций в розничной торговле является электронная коммерция. Онлайн-магазины и платформы для электронных покупок перевернули традиционную модель розничной торговли, предоставив потребителям удобство выбора и покупки товаров и услуг из любой точки мира. Инновации в сфере электронной коммерции включают в себя улучшенные системы безопасности, персонализированные рекомендации и мн</w:t>
      </w:r>
      <w:r>
        <w:t>ожество удобных методов оплаты.</w:t>
      </w:r>
    </w:p>
    <w:p w:rsidR="00F03AF6" w:rsidRDefault="00F03AF6" w:rsidP="00F03AF6">
      <w:r>
        <w:t>Другой важной инновацией является развитие технологий для улучшения взаимодействия с клиентами. Мобильные приложения и онлайн-сервисы позволяют розничным компаниям лучше понимать потребительские предпочтения, вести персонализированный маркетинг и предоставлять высококачественное обслуживание. Технологии распознавания лиц и голосовых ассистентов усиливают взаимодействие с клиентами в ма</w:t>
      </w:r>
      <w:r>
        <w:t>газинах и на онлайн-платформах.</w:t>
      </w:r>
    </w:p>
    <w:p w:rsidR="00F03AF6" w:rsidRDefault="00F03AF6" w:rsidP="00F03AF6">
      <w:r>
        <w:t>Инновации также затрагивают сферу логистики и управления запасами. Автоматизированные системы учета товаров, роботы для сортировки и доставки, а также аналитика данных помогают розничным компаниям оптимизировать процессы и управлять запасами более эффективно. Технологии интернета вещей (</w:t>
      </w:r>
      <w:proofErr w:type="spellStart"/>
      <w:r>
        <w:t>IoT</w:t>
      </w:r>
      <w:proofErr w:type="spellEnd"/>
      <w:r>
        <w:t>) позволяют отслеживать местоположение товаров в реальном времени и улучш</w:t>
      </w:r>
      <w:r>
        <w:t>ать управление цепями поставок.</w:t>
      </w:r>
    </w:p>
    <w:p w:rsidR="00F03AF6" w:rsidRDefault="00F03AF6" w:rsidP="00F03AF6">
      <w:r>
        <w:t>Инновации в розничной торговле также включают в себя разработку умных магазинов, где автоматизированные системы контролируют запасы и обеспечивают бесконтактную оплату, что снижает необходимость в обслуживающем персонале. Виртуальная и дополненная реальность используются для создания интерактивных и увлек</w:t>
      </w:r>
      <w:r>
        <w:t>ательных покупательских опытов.</w:t>
      </w:r>
    </w:p>
    <w:p w:rsidR="00F03AF6" w:rsidRDefault="00F03AF6" w:rsidP="00F03AF6">
      <w:r>
        <w:t>Кроме того, инновации в розничной торговле включают в себя экологические и устойчивые практики, такие как уменьшение использования пластика и внедрение обновляемых источников энергии. Это отвечает растущим потребительским требованиям к ответственному потреблению</w:t>
      </w:r>
      <w:r>
        <w:t xml:space="preserve"> и уважению к окружающей среде.</w:t>
      </w:r>
    </w:p>
    <w:p w:rsidR="00F03AF6" w:rsidRDefault="00F03AF6" w:rsidP="00F03AF6">
      <w:r>
        <w:t>Инновации в розничной торговле продолжают эволюционировать, подстраиваясь под изменяющиеся потребительские ожидания и технологические достижения. Современные потребители ожидают удобства, персонализации и экологической ответственности от розничных компаний, и инновации помогают им удовлетворить эти потребности.</w:t>
      </w:r>
    </w:p>
    <w:p w:rsidR="00F03AF6" w:rsidRDefault="00F03AF6" w:rsidP="00F03AF6">
      <w:r>
        <w:t>Ещё одной важной инновацией в розничной торговле является использование искусственного интеллекта (ИИ). Многие компании внедряют ИИ для улучшения рекомендательных систем, автоматизации чат-ботов для обслуживания клиентов, анализа данных о покупателях и мониторинга их поведения. Это позволяет создавать более персонализированные и эффективные</w:t>
      </w:r>
      <w:r>
        <w:t xml:space="preserve"> стратегии продаж и маркетинга.</w:t>
      </w:r>
    </w:p>
    <w:p w:rsidR="00F03AF6" w:rsidRDefault="00F03AF6" w:rsidP="00F03AF6">
      <w:r>
        <w:t>Технологии кассового обслуживания также претерпевают изменения. Мобильные приложения и системы бесконтактной оплаты позволяют клиентам оплачивать покупки без необходимости стоять в очереди. Технологии распознавания товаров и автоматического сканирования товаров т</w:t>
      </w:r>
      <w:r>
        <w:t>акже улучшают опыт покупателей.</w:t>
      </w:r>
    </w:p>
    <w:p w:rsidR="00F03AF6" w:rsidRDefault="00F03AF6" w:rsidP="00F03AF6">
      <w:r>
        <w:lastRenderedPageBreak/>
        <w:t>Важным направлением инноваций в розничной торговле является развитие сети магазинов "умных городов". Эти города используют технологии Интернета вещей (</w:t>
      </w:r>
      <w:proofErr w:type="spellStart"/>
      <w:r>
        <w:t>IoT</w:t>
      </w:r>
      <w:proofErr w:type="spellEnd"/>
      <w:r>
        <w:t>) для управления инфраструктурой и обеспечения безопасности, а также предоставляют новые возможности для взаимодействия с клиентами. Например, магазины могут предоставлять персонализированные скидки и акции на основе местоположения клиента, а также собирать данные о его предпочтени</w:t>
      </w:r>
      <w:r>
        <w:t>ях и потребительском поведении.</w:t>
      </w:r>
    </w:p>
    <w:p w:rsidR="00F03AF6" w:rsidRPr="00F03AF6" w:rsidRDefault="00F03AF6" w:rsidP="00F03AF6">
      <w:r>
        <w:t>Инновации в розничной торговле способствуют повышению конкурентоспособности компаний и улучшению опыта покупателей. Современные потребители ожидают быстрого и удобного обслуживания, а также персонализации и доступности. Розничные компании, которые успешно интегрируют инновации в свой бизнес, могут эффективно удовлетворять эти потребительские требования и оставаться конкурентоспособными в быстро меняющейся розничной среде.</w:t>
      </w:r>
      <w:bookmarkEnd w:id="0"/>
    </w:p>
    <w:sectPr w:rsidR="00F03AF6" w:rsidRPr="00F0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C6"/>
    <w:rsid w:val="007D39C6"/>
    <w:rsid w:val="00F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8D31"/>
  <w15:chartTrackingRefBased/>
  <w15:docId w15:val="{4A4DA72E-3F0B-462B-AABF-A4E700A6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2023-11-01T04:34:00Z</dcterms:created>
  <dcterms:modified xsi:type="dcterms:W3CDTF">2023-11-01T04:35:00Z</dcterms:modified>
</cp:coreProperties>
</file>