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80" w:rsidRDefault="00025BD6" w:rsidP="00025BD6">
      <w:pPr>
        <w:pStyle w:val="1"/>
        <w:jc w:val="center"/>
      </w:pPr>
      <w:r w:rsidRPr="00025BD6">
        <w:t>Инновационные методы обработки и утилизации отходов</w:t>
      </w:r>
    </w:p>
    <w:p w:rsidR="00025BD6" w:rsidRDefault="00025BD6" w:rsidP="00025BD6"/>
    <w:p w:rsidR="00025BD6" w:rsidRDefault="00025BD6" w:rsidP="00025BD6">
      <w:bookmarkStart w:id="0" w:name="_GoBack"/>
      <w:r>
        <w:t>Инновационные методы обработки и утилизации отходов являются актуальной и важной областью в современном мире. С увеличением объемов производства и потребления растет и проблема обработки и утилизации отходов. Правильное управление отходами не только помогает сократить негативное воздействие на окружающую среду, но и создает потенциал для экономической вы</w:t>
      </w:r>
      <w:r>
        <w:t>годы и инновационного развития.</w:t>
      </w:r>
    </w:p>
    <w:p w:rsidR="00025BD6" w:rsidRDefault="00025BD6" w:rsidP="00025BD6">
      <w:r>
        <w:t>Одним из ключевых направлений в инновационной обработке отходов является переработка пластиковых материалов. Пластик широко используется во многих сферах, но его утилизация и распределение представляют серьезные проблемы для окружающей среды. Современные технологии позволяют перерабатывать пластиковые отходы в сырье для производства новых продуктов, таких как упаковка, одежда и строительные материалы. Это снижает потребность в сырье и содействует умень</w:t>
      </w:r>
      <w:r>
        <w:t>шению пластикового загрязнения.</w:t>
      </w:r>
    </w:p>
    <w:p w:rsidR="00025BD6" w:rsidRDefault="00025BD6" w:rsidP="00025BD6">
      <w:r>
        <w:t>Биологическая обработка органических отходов также находит инновационные решения. Методы биодеградации и компостирования позволяют превратить органические отходы, такие как пищевые остатки и садовые отходы, в полезные компоненты, такие как удобрения и биогаз. Эти процессы способствуют сокращению объемов свалок и снижен</w:t>
      </w:r>
      <w:r>
        <w:t>ию выбросов метана в атмосферу.</w:t>
      </w:r>
    </w:p>
    <w:p w:rsidR="00025BD6" w:rsidRDefault="00025BD6" w:rsidP="00025BD6">
      <w:r>
        <w:t xml:space="preserve">Инновации также касаются обработки электронных отходов (электронного мусора). В связи с постоянным развитием электроники, утилизация устаревших устройств становится все более актуальной проблемой. Инновационные методы позволяют извлекать драгоценные металлы и материалы из электронных устройств, а также </w:t>
      </w:r>
      <w:proofErr w:type="spellStart"/>
      <w:r>
        <w:t>рециклировать</w:t>
      </w:r>
      <w:proofErr w:type="spellEnd"/>
      <w:r>
        <w:t xml:space="preserve"> компоненты для </w:t>
      </w:r>
      <w:r>
        <w:t>производства новой электроники.</w:t>
      </w:r>
    </w:p>
    <w:p w:rsidR="00025BD6" w:rsidRDefault="00025BD6" w:rsidP="00025BD6">
      <w:r>
        <w:t>Важной областью инноваций в обработке отходов является также снижение пищевых потерь и переработка пищевых отходов. Технологии, такие как сушка и ферментация, позволяют продлить срок хранения продуктов и снизить потери на этапе производства и распределения. Кроме того, переработка пищевых отходов в биогаз и удобрения способствует снижению негативного воздействия пищевой пром</w:t>
      </w:r>
      <w:r>
        <w:t>ышленности на окружающую среду.</w:t>
      </w:r>
    </w:p>
    <w:p w:rsidR="00025BD6" w:rsidRDefault="00025BD6" w:rsidP="00025BD6">
      <w:r>
        <w:t>Следует также отметить, что инновации в обработке и утилизации отходов могут создавать новые бизнес-возможности и рабочие места в сфере экологии и устойчивости. Поддержка и развитие инноваций в этой области важны для достижения целей устойчивого развития и снижения негативного воздействия на окружающую среду.</w:t>
      </w:r>
    </w:p>
    <w:p w:rsidR="00025BD6" w:rsidRDefault="00025BD6" w:rsidP="00025BD6">
      <w:r>
        <w:t>Кроме перечисленных выше направлений инноваций в обработке и утилизации отходов, стоит также обратить внимание на следую</w:t>
      </w:r>
      <w:r>
        <w:t>щие тенденции:</w:t>
      </w:r>
    </w:p>
    <w:p w:rsidR="00025BD6" w:rsidRDefault="00025BD6" w:rsidP="00025BD6">
      <w:r>
        <w:t xml:space="preserve">1. Утилизация строительных и демонтажных отходов: </w:t>
      </w:r>
      <w:proofErr w:type="gramStart"/>
      <w:r>
        <w:t>С</w:t>
      </w:r>
      <w:proofErr w:type="gramEnd"/>
      <w:r>
        <w:t xml:space="preserve"> ростом строительства современных городов возникает потребность в эффективной обработке строительных и демонтажных отходов. Инновации в этой области включают в себя методы переработки бетона, асфальта и других строительных материало</w:t>
      </w:r>
      <w:r>
        <w:t>в для повторного использования.</w:t>
      </w:r>
    </w:p>
    <w:p w:rsidR="00025BD6" w:rsidRDefault="00025BD6" w:rsidP="00025BD6">
      <w:r>
        <w:t>2. Инновации в обработке опасных отходов: Эффективная и безопасная обработка опасных отходов, таких как химические и радиоактивные материалы, является критически важной задачей. Новые технологии и методы могут уменьшить риски д</w:t>
      </w:r>
      <w:r>
        <w:t>ля здоровья и окружающей среды.</w:t>
      </w:r>
    </w:p>
    <w:p w:rsidR="00025BD6" w:rsidRDefault="00025BD6" w:rsidP="00025BD6">
      <w:r>
        <w:t xml:space="preserve">3. Утилизация твердых бытовых отходов: Повышенное внимание к проблеме утилизации бытовых отходов приводит к разработке инновационных методов и технологий для их обработки и переработки, включая сортировку, </w:t>
      </w:r>
      <w:proofErr w:type="spellStart"/>
      <w:r>
        <w:t>рециклинг</w:t>
      </w:r>
      <w:proofErr w:type="spellEnd"/>
      <w:r>
        <w:t xml:space="preserve"> и производство энергии из отходов.</w:t>
      </w:r>
    </w:p>
    <w:p w:rsidR="00025BD6" w:rsidRDefault="00025BD6" w:rsidP="00025BD6">
      <w:r>
        <w:lastRenderedPageBreak/>
        <w:t>4. Интеллектуальные системы управления отходами: Смарт-технологии и системы искусственного интеллекта используются для оптимизации сбора и утилизации отходов, предсказания объемов отходов и снижения негативного в</w:t>
      </w:r>
      <w:r>
        <w:t>оздействия на окружающую среду.</w:t>
      </w:r>
    </w:p>
    <w:p w:rsidR="00025BD6" w:rsidRPr="00025BD6" w:rsidRDefault="00025BD6" w:rsidP="00025BD6">
      <w:r>
        <w:t>В целом, инновации в обработке и утилизации отходов играют важную роль в создании более устойчивой и экологически ответственной среды. Они способствуют сокращению потребления природных ресурсов, снижению выбросов и охране биоразнообразия. Дальнейшее развитие и поддержка инноваций в этой области будут способствовать улучшению качества жизни и сохранению природных ресурсов для будущих поколений.</w:t>
      </w:r>
      <w:bookmarkEnd w:id="0"/>
    </w:p>
    <w:sectPr w:rsidR="00025BD6" w:rsidRPr="000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80"/>
    <w:rsid w:val="00025BD6"/>
    <w:rsid w:val="009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880E"/>
  <w15:chartTrackingRefBased/>
  <w15:docId w15:val="{AE7D9893-B1DC-45D0-9B04-8A32F9F0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2023-11-01T04:43:00Z</dcterms:created>
  <dcterms:modified xsi:type="dcterms:W3CDTF">2023-11-01T04:44:00Z</dcterms:modified>
</cp:coreProperties>
</file>