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A3" w:rsidRDefault="00204027" w:rsidP="00204027">
      <w:pPr>
        <w:pStyle w:val="1"/>
        <w:jc w:val="center"/>
      </w:pPr>
      <w:r w:rsidRPr="00204027">
        <w:t>Цифровая трансформация традиционных отраслей экономики</w:t>
      </w:r>
    </w:p>
    <w:p w:rsidR="00204027" w:rsidRDefault="00204027" w:rsidP="00204027"/>
    <w:p w:rsidR="00204027" w:rsidRDefault="00204027" w:rsidP="00204027">
      <w:bookmarkStart w:id="0" w:name="_GoBack"/>
      <w:r>
        <w:t>Цифровая трансформация стала неотъемлемой частью современного мира и имеет глубокое воздействие на традиционные отрасли экономики. Она изменяет способы производства, потребления и взаимодействия между компаниями и клиентами. Цифровые технологии внедряются в такие сферы, как производство, здравоохранение, сельское хозяйство, финансы и д</w:t>
      </w:r>
      <w:r>
        <w:t>аже государственное управление.</w:t>
      </w:r>
    </w:p>
    <w:p w:rsidR="00204027" w:rsidRDefault="00204027" w:rsidP="00204027">
      <w:r>
        <w:t>Одной из важных составляющих цифровой трансформации является интернет вещей (</w:t>
      </w:r>
      <w:proofErr w:type="spellStart"/>
      <w:r>
        <w:t>IoT</w:t>
      </w:r>
      <w:proofErr w:type="spellEnd"/>
      <w:r>
        <w:t>). С помощью сенсоров и устройств, подключенных к интернету, компании могут собирать и анализировать большие объемы данных о работе оборудования, производственных процессах и потребительском поведении. Это позволяет оптимизировать производство, предоставлять услуги на основе данных</w:t>
      </w:r>
      <w:r>
        <w:t xml:space="preserve"> и улучшать качество продукции.</w:t>
      </w:r>
    </w:p>
    <w:p w:rsidR="00204027" w:rsidRDefault="00204027" w:rsidP="00204027">
      <w:r>
        <w:t>Еще одним важным аспектом цифровой трансформации является облачные вычисления. Они позволяют компаниям хранить и обрабатывать данные в удаленных центрах обработки данных, что обеспечивает гибкость и доступность информации. Это особенно важно для малых и средних предприятий, которые могут использовать облачные ресурсы для снижен</w:t>
      </w:r>
      <w:r>
        <w:t>ия затрат на ИТ-инфраструктуру.</w:t>
      </w:r>
    </w:p>
    <w:p w:rsidR="00204027" w:rsidRDefault="00204027" w:rsidP="00204027">
      <w:r>
        <w:t xml:space="preserve">Искусственный интеллект (ИИ) также играет важную роль в цифровой трансформации. Алгоритмы машинного обучения и нейронные сети способны анализировать данные, принимать решения и автоматизировать процессы. В медицине, например, ИИ может помочь в диагностике и лечении заболеваний, а в производстве – в управлении </w:t>
      </w:r>
      <w:r>
        <w:t>роботами и автоматизации задач.</w:t>
      </w:r>
    </w:p>
    <w:p w:rsidR="00204027" w:rsidRDefault="00204027" w:rsidP="00204027">
      <w:proofErr w:type="spellStart"/>
      <w:r>
        <w:t>Блокчейн</w:t>
      </w:r>
      <w:proofErr w:type="spellEnd"/>
      <w:r>
        <w:t>-технология также стала частью цифровой трансформации, обеспечивая безопасность и прозрачность процессов. Ее применение можно найти в финансовой сфере, в управлении цепями</w:t>
      </w:r>
      <w:r>
        <w:t xml:space="preserve"> поставок и даже в голосовании.</w:t>
      </w:r>
    </w:p>
    <w:p w:rsidR="00204027" w:rsidRDefault="00204027" w:rsidP="00204027">
      <w:r>
        <w:t>Кроме того, цифровая трансформация меняет способы взаимодействия с клиентами. Онлайн-платформы, мобильные приложения и социальные сети стали основными каналами коммуникации между компаниями и потребителями. Это позволяет компаниям персонализировать предложения, улучшать обслуживание клиентов и</w:t>
      </w:r>
      <w:r>
        <w:t xml:space="preserve"> создавать новые бизнес-модели.</w:t>
      </w:r>
    </w:p>
    <w:p w:rsidR="00204027" w:rsidRDefault="00204027" w:rsidP="00204027">
      <w:r>
        <w:t>Важным аспектом цифровой трансформации является использование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). Сбор и анализ огромных объемов информации позволяют компаниям выявлять тенденции, прогнозировать спрос, исследовать рынок и даже создавать новые продукты и услуги. Это способствует более точному принятию решений и улучшени</w:t>
      </w:r>
      <w:r>
        <w:t>ю стратегического планирования.</w:t>
      </w:r>
    </w:p>
    <w:p w:rsidR="00204027" w:rsidRDefault="00204027" w:rsidP="00204027">
      <w:r>
        <w:t xml:space="preserve">Еще одним важным элементом цифровой трансформации является </w:t>
      </w:r>
      <w:proofErr w:type="spellStart"/>
      <w:r>
        <w:t>кибербезопасность</w:t>
      </w:r>
      <w:proofErr w:type="spellEnd"/>
      <w:r>
        <w:t xml:space="preserve">. С увеличением объема цифровых данных и онлайн-транзакций возрастает и риск </w:t>
      </w:r>
      <w:proofErr w:type="spellStart"/>
      <w:r>
        <w:t>кибератак</w:t>
      </w:r>
      <w:proofErr w:type="spellEnd"/>
      <w:r>
        <w:t xml:space="preserve">. Поэтому компании и государства активно разрабатывают и внедряют инновационные методы и технологии в области </w:t>
      </w:r>
      <w:proofErr w:type="spellStart"/>
      <w:r>
        <w:t>киберзащиты</w:t>
      </w:r>
      <w:proofErr w:type="spellEnd"/>
      <w:r>
        <w:t>, чтобы защитить свои инф</w:t>
      </w:r>
      <w:r>
        <w:t>ормационные ресурсы и клиентов.</w:t>
      </w:r>
    </w:p>
    <w:p w:rsidR="00204027" w:rsidRDefault="00204027" w:rsidP="00204027">
      <w:r>
        <w:t>Технологии дополненной и виртуальной реальности также находят применение в ряде традиционных отраслей. Например, в образовании и медицине они используются для тренировки и симуляции различных сценариев. В производстве и дизайне они облегчают</w:t>
      </w:r>
      <w:r>
        <w:t xml:space="preserve"> визуализацию и проектирование.</w:t>
      </w:r>
    </w:p>
    <w:p w:rsidR="00204027" w:rsidRDefault="00204027" w:rsidP="00204027">
      <w:r>
        <w:t xml:space="preserve">Нельзя не упомянуть роль цифровой трансформации в управлении цепями поставок. С помощью современных информационных систем и мониторинга можно сократить временные задержки, </w:t>
      </w:r>
      <w:r>
        <w:lastRenderedPageBreak/>
        <w:t>снизить издержки и обеспечить более эффективное управление всей цепью поставок о</w:t>
      </w:r>
      <w:r>
        <w:t>т производителя до потребителя.</w:t>
      </w:r>
    </w:p>
    <w:p w:rsidR="00204027" w:rsidRDefault="00204027" w:rsidP="00204027">
      <w:r>
        <w:t xml:space="preserve">Инновации в области цифровой экономики также оказывают влияние на рабочую силу и рынок труда. Возникают новые профессии и навыки, связанные с анализом данных, </w:t>
      </w:r>
      <w:proofErr w:type="spellStart"/>
      <w:r>
        <w:t>кибербезопасностью</w:t>
      </w:r>
      <w:proofErr w:type="spellEnd"/>
      <w:r>
        <w:t>, разработкой программного обеспечения и управлением информацией. Это создает дополнительные возможности для обучения и развития с</w:t>
      </w:r>
      <w:r>
        <w:t>пециалистов.</w:t>
      </w:r>
    </w:p>
    <w:p w:rsidR="00204027" w:rsidRDefault="00204027" w:rsidP="00204027">
      <w:r>
        <w:t>В целом, цифровая трансформация традиционных отраслей экономики меняет бизнес-модели, структуры и процессы. Компании, которые активно адаптируются к этим изменениям и инвестируют в инновации, имеют больше шансов на успех и рост в современном цифровом мире. Это также поднимает вопросы о регулировании и защите данных, которые становятся все более актуальными в контексте цифровой трансформации.</w:t>
      </w:r>
    </w:p>
    <w:p w:rsidR="00204027" w:rsidRPr="00204027" w:rsidRDefault="00204027" w:rsidP="00204027">
      <w:r>
        <w:t>В заключение, цифровая трансформация традиционных отраслей экономики изменяет способы работы и предоставления услуг. Компании, которые успешно интегрируют цифровые технологии в свой бизнес, могут стать более конкурентоспособными и адаптироваться к быстро меняющемуся рынку. Это требует инновационного мышления, инвестиций в технологии и обучение сотрудников новым навыкам, но в итоге оно приносит значительные выгоды и возможности для роста и развития.</w:t>
      </w:r>
      <w:bookmarkEnd w:id="0"/>
    </w:p>
    <w:sectPr w:rsidR="00204027" w:rsidRPr="0020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A3"/>
    <w:rsid w:val="00204027"/>
    <w:rsid w:val="005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73CC"/>
  <w15:chartTrackingRefBased/>
  <w15:docId w15:val="{A71E4269-BE0C-42B6-ABDF-9912C4C0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2023-11-01T05:03:00Z</dcterms:created>
  <dcterms:modified xsi:type="dcterms:W3CDTF">2023-11-01T05:04:00Z</dcterms:modified>
</cp:coreProperties>
</file>