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F9" w:rsidRDefault="002B6D93" w:rsidP="002B6D93">
      <w:pPr>
        <w:pStyle w:val="1"/>
        <w:jc w:val="center"/>
      </w:pPr>
      <w:r w:rsidRPr="002B6D93">
        <w:t>Инновационные решения в области ветроэнергетики и солнечной энергии</w:t>
      </w:r>
    </w:p>
    <w:p w:rsidR="002B6D93" w:rsidRDefault="002B6D93" w:rsidP="002B6D93"/>
    <w:p w:rsidR="002B6D93" w:rsidRDefault="002B6D93" w:rsidP="002B6D93">
      <w:bookmarkStart w:id="0" w:name="_GoBack"/>
      <w:r>
        <w:t>Инновационные решения в области ветроэнергетики и солнечной энергии имеют важное значение для современной энергетики и устойчивого развития. В последние десятилетия эти источники возобновляемой энергии стали все более значимыми и конкурентоспособными на рынке электроэнергии благодаря инновация</w:t>
      </w:r>
      <w:r>
        <w:t>м в технологиях и производстве.</w:t>
      </w:r>
    </w:p>
    <w:p w:rsidR="002B6D93" w:rsidRDefault="002B6D93" w:rsidP="002B6D93">
      <w:r>
        <w:t xml:space="preserve">Ветроэнергетика включает в себя разработку и применение новых конструкций и материалов для </w:t>
      </w:r>
      <w:proofErr w:type="spellStart"/>
      <w:r>
        <w:t>ветрогенераторов</w:t>
      </w:r>
      <w:proofErr w:type="spellEnd"/>
      <w:r>
        <w:t xml:space="preserve">. Одной из инноваций является создание более эффективных и высокопроизводительных лопастей для ветряных турбин. Это позволяет увеличить выходную мощность и снизить затраты на производство и обслуживание. Также идут работы по улучшению систем управления и мониторинга </w:t>
      </w:r>
      <w:proofErr w:type="spellStart"/>
      <w:r>
        <w:t>ветроустановок</w:t>
      </w:r>
      <w:proofErr w:type="spellEnd"/>
      <w:r>
        <w:t>, что повышает надежн</w:t>
      </w:r>
      <w:r>
        <w:t>ость и эффективность их работы.</w:t>
      </w:r>
    </w:p>
    <w:p w:rsidR="002B6D93" w:rsidRDefault="002B6D93" w:rsidP="002B6D93">
      <w:r>
        <w:t xml:space="preserve">Солнечная энергия также находится в стадии активных инноваций. Одной из важных тенденций является разработка более эффективных и долговечных солнечных панелей. Использование новых материалов, таких как </w:t>
      </w:r>
      <w:proofErr w:type="spellStart"/>
      <w:r>
        <w:t>перовскитовые</w:t>
      </w:r>
      <w:proofErr w:type="spellEnd"/>
      <w:r>
        <w:t xml:space="preserve"> солнечные элементы, обещает увеличить эффективность конверсии солнечной энергии в электроэнергию. Кроме того, интеграция солнечных панелей в городскую инфраструктуру, такую как окна и стены зданий, открывает новые возможности д</w:t>
      </w:r>
      <w:r>
        <w:t>ля получения солнечной энергии.</w:t>
      </w:r>
    </w:p>
    <w:p w:rsidR="002B6D93" w:rsidRDefault="002B6D93" w:rsidP="002B6D93">
      <w:r>
        <w:t xml:space="preserve">Инновации также касаются систем хранения энергии, которые становятся все более важными для эффективного использования </w:t>
      </w:r>
      <w:proofErr w:type="spellStart"/>
      <w:r>
        <w:t>ветро</w:t>
      </w:r>
      <w:proofErr w:type="spellEnd"/>
      <w:r>
        <w:t>- и солнечной энергии. Разработка новых технологий батарей и аккумуляторов позволяет хранить избыточную энергию и использовать ее в периоды пониженной солнечной активности или низкой ветрености. Это улучшает надежность и стабильность возоб</w:t>
      </w:r>
      <w:r>
        <w:t>новляемых источников энергии.</w:t>
      </w:r>
    </w:p>
    <w:p w:rsidR="002B6D93" w:rsidRDefault="002B6D93" w:rsidP="002B6D93">
      <w:r>
        <w:t>Инновации в области ветроэнергетики и солнечной энергии не только снижают экологический след и уменьшают зависимость от ископаемых топлив, но также создают новые рабочие места и стимулируют экономический рост. С развитием технологий и инвестиций в эту сферу можно ожидать еще большего распространения возобновляемых источников энергии и их важного вклада в борьбу с изменением климата и обеспечение устойчивой энергетической системы.</w:t>
      </w:r>
    </w:p>
    <w:p w:rsidR="002B6D93" w:rsidRDefault="002B6D93" w:rsidP="002B6D93">
      <w:r>
        <w:t>Другим важным направлением инноваций в области солнечной энергии и ветроэнергетики является развитие гибридных систем, которые интегрируют в себя несколько источников энергии. Например, совместное использование солнечных панелей и ветряных турбин позволяет более эффективно использовать возобновляемую энергию в различных климатических условиях и в разное время суток. Это увеличивает стабильность и наде</w:t>
      </w:r>
      <w:r>
        <w:t>жность поставки электроэнергии.</w:t>
      </w:r>
    </w:p>
    <w:p w:rsidR="002B6D93" w:rsidRDefault="002B6D93" w:rsidP="002B6D93">
      <w:r>
        <w:t>Кроме того, инновации также касаются систем управления и мониторинга возобновляемых источников энергии. Развитие и внедрение современных алгоритмов и программного обеспечения позволяют более точно прогнозировать погодные условия и оптимизировать работу ветряных и солнечных установок. Это способствует увеличению эффективнос</w:t>
      </w:r>
      <w:r>
        <w:t>ти и производительности систем.</w:t>
      </w:r>
    </w:p>
    <w:p w:rsidR="002B6D93" w:rsidRDefault="002B6D93" w:rsidP="002B6D93">
      <w:r>
        <w:t>Еще одной важной инновацией является создание более доступных и финансово выгодных моделей для частных лиц и компаний, желающих инвестировать в собственные солнечные и ветряные установки. Разработка схем лизинга, субсидий и улучшенных финансовых механизмов содействует распространению возобновляемых источников энергии и повышению доступности для всех слоев населения.</w:t>
      </w:r>
    </w:p>
    <w:p w:rsidR="002B6D93" w:rsidRPr="002B6D93" w:rsidRDefault="002B6D93" w:rsidP="002B6D93">
      <w:r>
        <w:lastRenderedPageBreak/>
        <w:t>Таким образом, инновации в сфере солнечной энергии и ветроэнергетики играют ключевую роль в развитии устойчивой и экологически чистой энергетики. Они способствуют улучшению эффективности, надежности и доступности возобновляемых источников энергии, что является необходимым условием для борьбы с изменением климата и обеспечения устойчивого развития. С дальнейшим развитием технологий и инвестиций можно ожидать еще больших достижений в этой области.</w:t>
      </w:r>
      <w:bookmarkEnd w:id="0"/>
    </w:p>
    <w:sectPr w:rsidR="002B6D93" w:rsidRPr="002B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F9"/>
    <w:rsid w:val="002B6D93"/>
    <w:rsid w:val="006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F720"/>
  <w15:chartTrackingRefBased/>
  <w15:docId w15:val="{7F222F3A-AE9D-4F0C-A006-05F3524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D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2023-11-01T13:09:00Z</dcterms:created>
  <dcterms:modified xsi:type="dcterms:W3CDTF">2023-11-01T13:10:00Z</dcterms:modified>
</cp:coreProperties>
</file>