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E4" w:rsidRDefault="004C3A07" w:rsidP="004C3A07">
      <w:pPr>
        <w:pStyle w:val="1"/>
        <w:jc w:val="center"/>
      </w:pPr>
      <w:r w:rsidRPr="004C3A07">
        <w:t>Инновационные подходы в создании и использовании космических технологий</w:t>
      </w:r>
    </w:p>
    <w:p w:rsidR="004C3A07" w:rsidRDefault="004C3A07" w:rsidP="004C3A07"/>
    <w:p w:rsidR="004C3A07" w:rsidRDefault="004C3A07" w:rsidP="004C3A07">
      <w:bookmarkStart w:id="0" w:name="_GoBack"/>
      <w:r>
        <w:t>Инновационные подходы в создании и использовании космических технологий играют ключевую роль в современном мире и открывают уникальные возможности для научных исследований, коммерческой деятельности и обеспечения безопасности на планете Земля. Космические технологии переживают период стремительного развития и трансформации, что отражается во многих аспект</w:t>
      </w:r>
      <w:r>
        <w:t>ах их создания и использования.</w:t>
      </w:r>
    </w:p>
    <w:p w:rsidR="004C3A07" w:rsidRDefault="004C3A07" w:rsidP="004C3A07">
      <w:r>
        <w:t xml:space="preserve">Одним из наиболее значимых инновационных подходов в космической индустрии является развитие малых спутников, таких как </w:t>
      </w:r>
      <w:proofErr w:type="spellStart"/>
      <w:r>
        <w:t>кубсаты</w:t>
      </w:r>
      <w:proofErr w:type="spellEnd"/>
      <w:r>
        <w:t xml:space="preserve"> и миниатюрные спутники. Эти небольшие и относительно дешевые спутники предоставляют доступ к космосу для более широкого круга организаций и даже индивидуальных исследователей. Они используются для мониторинга климата, атмосферы, земельных ресур</w:t>
      </w:r>
      <w:r>
        <w:t>сов и многих других приложений.</w:t>
      </w:r>
    </w:p>
    <w:p w:rsidR="004C3A07" w:rsidRDefault="004C3A07" w:rsidP="004C3A07">
      <w:r>
        <w:t xml:space="preserve">Инновации также связаны с разработкой новых ракетных двигателей и средств доставки в космос. </w:t>
      </w:r>
      <w:proofErr w:type="spellStart"/>
      <w:r>
        <w:t>Реиспользуемые</w:t>
      </w:r>
      <w:proofErr w:type="spellEnd"/>
      <w:r>
        <w:t xml:space="preserve"> ракеты становятся более распространенными, что снижает стоимость доступа к космосу. Новые технологии также позволяют увеличить скорость и эффективность межпланетных миссий, что открывает перспективы исследова</w:t>
      </w:r>
      <w:r>
        <w:t>ния других планет и астероидов.</w:t>
      </w:r>
    </w:p>
    <w:p w:rsidR="004C3A07" w:rsidRDefault="004C3A07" w:rsidP="004C3A07">
      <w:r>
        <w:t xml:space="preserve">Инновации в области космических технологий играют важную роль в сфере коммуникаций. Множество спутниковых констелляций обеспечивают глобальное покрытие интернетом и связью. Это позволяет обеспечивать доступ к интернету в отдаленных и малонаселенных регионах мира, что способствует информационной </w:t>
      </w:r>
      <w:r>
        <w:t>инклюзии и развитию технологий.</w:t>
      </w:r>
    </w:p>
    <w:p w:rsidR="004C3A07" w:rsidRDefault="004C3A07" w:rsidP="004C3A07">
      <w:r>
        <w:t>Космические технологии также играют важную роль в наблюдении и мониторинге Земли. Спутники предоставляют данные для прогнозирования погоды, отслеживания климатических изменений, обнаружения природных катастроф и многих других приложений в области научн</w:t>
      </w:r>
      <w:r>
        <w:t>ых исследований и безопасности.</w:t>
      </w:r>
    </w:p>
    <w:p w:rsidR="004C3A07" w:rsidRDefault="004C3A07" w:rsidP="004C3A07">
      <w:r>
        <w:t>Однако с развитием космических технологий возникают и вызовы, такие как управление космическим мусором и защита от космических угроз, включая астероиды и кометы. Регулирование и координация усилий в мировом масштабе становятся все более важными аспектами управл</w:t>
      </w:r>
      <w:r>
        <w:t>ения космической деятельностью.</w:t>
      </w:r>
    </w:p>
    <w:p w:rsidR="004C3A07" w:rsidRDefault="004C3A07" w:rsidP="004C3A07">
      <w:r>
        <w:t>В целом, инновации в создании и использовании космических технологий открывают уникальные возможности для исследований, коммерческой деятельности и обеспечения безопасности нашей планеты. Они приводят к изменениям в способах доступа к космосу, коммуникациях, наблюдении за Землей и многих других областях, что формирует современное представление о космической индустрии. Развитие инноваций в космической области будет продолжаться, открывая новые возможности для человечества во вселенной.</w:t>
      </w:r>
    </w:p>
    <w:p w:rsidR="004C3A07" w:rsidRDefault="004C3A07" w:rsidP="004C3A07">
      <w:r>
        <w:t>Следует отметить, что инновации в космической области не ограничиваются только использованием технологий внутри Земной атмосферы. Исследования в области межпланетных и межзвездных полетов также представляют собой важную часть космической инновационной деятельности. Разработка новых двигателей, спутников и средств автономной жизни для космических астронавтов и исследователей дает возможность исследования других планет</w:t>
      </w:r>
      <w:r>
        <w:t xml:space="preserve"> и даже поиска жизни в космосе.</w:t>
      </w:r>
    </w:p>
    <w:p w:rsidR="004C3A07" w:rsidRDefault="004C3A07" w:rsidP="004C3A07">
      <w:r>
        <w:t xml:space="preserve">Космические инновации также оказывают влияние на научные исследования и понимание нашей Вселенной. С помощью космических телескопов и астрономических миссий можно изучать </w:t>
      </w:r>
      <w:r>
        <w:lastRenderedPageBreak/>
        <w:t xml:space="preserve">удаленные галактики, черные дыры, планеты и другие объекты, что способствует расширению наших знаний о космосе </w:t>
      </w:r>
      <w:r>
        <w:t>и происходящих в нем процессах.</w:t>
      </w:r>
    </w:p>
    <w:p w:rsidR="004C3A07" w:rsidRDefault="004C3A07" w:rsidP="004C3A07">
      <w:r>
        <w:t xml:space="preserve">Коммерческий сектор также активно внедряется в космическую индустрию с использованием инноваций. Проекты, связанные с коммерческими космическими полетами, включая туризм и </w:t>
      </w:r>
      <w:proofErr w:type="spellStart"/>
      <w:r>
        <w:t>майнинг</w:t>
      </w:r>
      <w:proofErr w:type="spellEnd"/>
      <w:r>
        <w:t xml:space="preserve"> астероидов, предоставляют новые возможности для инвестиций и</w:t>
      </w:r>
      <w:r>
        <w:t xml:space="preserve"> предпринимательства в космосе.</w:t>
      </w:r>
    </w:p>
    <w:p w:rsidR="004C3A07" w:rsidRDefault="004C3A07" w:rsidP="004C3A07">
      <w:r>
        <w:t>Однако на пути космических инноваций возникают вызовы, такие как обеспечение безопасности космических полетов, защита от радиации в космосе и устойчивость систем в условиях длительных миссий. Также важным является вопрос этики и управления космическими ресурсами, чтобы предотвратить экологическое воз</w:t>
      </w:r>
      <w:r>
        <w:t>действие и конфликты в космосе.</w:t>
      </w:r>
    </w:p>
    <w:p w:rsidR="004C3A07" w:rsidRPr="004C3A07" w:rsidRDefault="004C3A07" w:rsidP="004C3A07">
      <w:r>
        <w:t>В заключение, инновации в создании и использовании космических технологий формируют будущее исследований, коммерции и безопасности в космосе. Эти инновации расширяют границы наших знаний о Вселенной и предоставляют уникальные возможности для человечества. Они требуют совместных усилий государств, частного сектора и международного сотрудничества, чтобы обеспечить устойчивость и разнообразие в космосе, сохраняя его для будущих поколений.</w:t>
      </w:r>
      <w:bookmarkEnd w:id="0"/>
    </w:p>
    <w:sectPr w:rsidR="004C3A07" w:rsidRPr="004C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E4"/>
    <w:rsid w:val="001E56E4"/>
    <w:rsid w:val="004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3718"/>
  <w15:chartTrackingRefBased/>
  <w15:docId w15:val="{C5BEB340-B827-4B3E-9B9F-1E5976A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2023-11-01T13:18:00Z</dcterms:created>
  <dcterms:modified xsi:type="dcterms:W3CDTF">2023-11-01T13:19:00Z</dcterms:modified>
</cp:coreProperties>
</file>