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D6" w:rsidRDefault="00553878" w:rsidP="00553878">
      <w:pPr>
        <w:pStyle w:val="1"/>
        <w:jc w:val="center"/>
      </w:pPr>
      <w:r w:rsidRPr="00553878">
        <w:t>Применение инновационных технологий для создания новых видов материалов и веществ</w:t>
      </w:r>
    </w:p>
    <w:p w:rsidR="00553878" w:rsidRDefault="00553878" w:rsidP="00553878"/>
    <w:p w:rsidR="00553878" w:rsidRDefault="00553878" w:rsidP="00553878">
      <w:bookmarkStart w:id="0" w:name="_GoBack"/>
      <w:r>
        <w:t xml:space="preserve">Применение инновационных технологий для создания новых видов материалов и веществ является важным направлением в современной науке и индустрии. Эти инновации играют ключевую роль в различных областях, включая материаловедение, медицину, энергетику, аэрокосмическую </w:t>
      </w:r>
      <w:r>
        <w:t>промышленность и многие другие.</w:t>
      </w:r>
    </w:p>
    <w:p w:rsidR="00553878" w:rsidRDefault="00553878" w:rsidP="00553878">
      <w:r>
        <w:t xml:space="preserve">Одним из важных достижений в области новых материалов является разработка </w:t>
      </w:r>
      <w:proofErr w:type="spellStart"/>
      <w:r>
        <w:t>наноматериалов</w:t>
      </w:r>
      <w:proofErr w:type="spellEnd"/>
      <w:r>
        <w:t xml:space="preserve">. </w:t>
      </w:r>
      <w:proofErr w:type="spellStart"/>
      <w:r>
        <w:t>Нанотехнологии</w:t>
      </w:r>
      <w:proofErr w:type="spellEnd"/>
      <w:r>
        <w:t xml:space="preserve"> позволяют создавать материалы на молекулярном или атомном уровне, что приводит к уникальным свойствам и характеристикам. Например, углеродные </w:t>
      </w:r>
      <w:proofErr w:type="spellStart"/>
      <w:r>
        <w:t>нанотрубки</w:t>
      </w:r>
      <w:proofErr w:type="spellEnd"/>
      <w:r>
        <w:t xml:space="preserve"> и </w:t>
      </w:r>
      <w:proofErr w:type="spellStart"/>
      <w:r>
        <w:t>графен</w:t>
      </w:r>
      <w:proofErr w:type="spellEnd"/>
      <w:r>
        <w:t xml:space="preserve"> обладают выдающейся прочностью и проводимостью, что находит применение в электро</w:t>
      </w:r>
      <w:r>
        <w:t>нике, медицине и строительстве.</w:t>
      </w:r>
    </w:p>
    <w:p w:rsidR="00553878" w:rsidRDefault="00553878" w:rsidP="00553878">
      <w:r>
        <w:t>Инновационные подходы также внедряются в области "умных" материалов, которые способны изменять свои свойства в зависимости от внешних условий. Эти материалы имеют потенциал для разработки саморегулирующихся систе</w:t>
      </w:r>
      <w:r>
        <w:t>м и снижения энергопотребления.</w:t>
      </w:r>
    </w:p>
    <w:p w:rsidR="00553878" w:rsidRDefault="00553878" w:rsidP="00553878">
      <w:r>
        <w:t>Биоматериалы, созданные с использованием биотехнологий, стали ключевым элементом в медицине. Они могут использоваться для создания искусственных органов, тканей и имплантатов, что открывает новые возможности для ле</w:t>
      </w:r>
      <w:r>
        <w:t>чения и реабилитации пациентов.</w:t>
      </w:r>
    </w:p>
    <w:p w:rsidR="00553878" w:rsidRDefault="00553878" w:rsidP="00553878">
      <w:r>
        <w:t>В энергетической отрасли инновации также играют важную роль. Разработка новых материалов для солнечных батарей, эффективных батарей и топливных элементов способствует развитию альтернативных источников энергии и снижени</w:t>
      </w:r>
      <w:r>
        <w:t>ю загрязнения окружающей среды.</w:t>
      </w:r>
    </w:p>
    <w:p w:rsidR="00553878" w:rsidRDefault="00553878" w:rsidP="00553878">
      <w:r>
        <w:t>Однако инновации в создании материалов также сталкиваются с вызовами. Они требуют высоких затрат на исследования и разработки, а также строгое соблюдение норм и стандартов, особенно в медицинской и аэрокосмической отраслях. Кроме того, необходимо учитывать вопросы экологической безопасности при производстве и утилизации новых материалов.</w:t>
      </w:r>
    </w:p>
    <w:p w:rsidR="00553878" w:rsidRDefault="00553878" w:rsidP="00553878">
      <w:r>
        <w:t>Дополнительно стоит подчеркнуть, что инновации в области новых материалов имеют потенциал значительно повлиять на устойчивое развитие и экологическую устойчивость. Многие из них могут быть более экологически дружелюбными и эффективными в использовании природных ресурсов, что способствует снижению негативного в</w:t>
      </w:r>
      <w:r>
        <w:t>оздействия на окружающую среду.</w:t>
      </w:r>
    </w:p>
    <w:p w:rsidR="00553878" w:rsidRDefault="00553878" w:rsidP="00553878">
      <w:r>
        <w:t>Инновационные материалы также могут играть важную роль в развитии новых отраслей экономики и создании рабочих мест. Рост сектора новых материалов способствует развитию инновационной экономики, а также стимулирует пр</w:t>
      </w:r>
      <w:r>
        <w:t>едпринимательство и инвестиции.</w:t>
      </w:r>
    </w:p>
    <w:p w:rsidR="00553878" w:rsidRDefault="00553878" w:rsidP="00553878">
      <w:r>
        <w:t xml:space="preserve">Однако для успешной реализации инноваций в создании новых материалов необходимо учитывать не только технические аспекты, но и экономические, социальные и экологические факторы. Важно балансировать потребности индустрии и потребителей с учетом долгосрочных последствий </w:t>
      </w:r>
      <w:r>
        <w:t>использования новых материалов.</w:t>
      </w:r>
    </w:p>
    <w:p w:rsidR="00553878" w:rsidRDefault="00553878" w:rsidP="00553878">
      <w:r>
        <w:t>Инновации в области новых материалов представляют собой ключевой элемент современной научной и технологической революции. Они меняют способы производства, расширяют границы возможностей и способствуют научным открытиям. Развитие новых материалов будет продолжаться, и их внедрение в различные отрасли и сферы деятельности будет способствовать дальнейшему прогрессу и улучшению качества жизни людей.</w:t>
      </w:r>
    </w:p>
    <w:p w:rsidR="00553878" w:rsidRPr="00553878" w:rsidRDefault="00553878" w:rsidP="00553878">
      <w:r>
        <w:lastRenderedPageBreak/>
        <w:t>В заключение, инновации в области новых материалов и веществ играют важную роль в современном мире. Они обогащают науку и технологии, способствуют развитию различных отраслей и предоставляют новые возможности для улучшения качества жизни и окружающей среды. Развитие новых материалов будет продолжаться, и их внедрение приведет к новым открытиям и инновациям во многих сферах человеческой деятельности.</w:t>
      </w:r>
      <w:bookmarkEnd w:id="0"/>
    </w:p>
    <w:sectPr w:rsidR="00553878" w:rsidRPr="0055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D6"/>
    <w:rsid w:val="00553878"/>
    <w:rsid w:val="00D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DC16"/>
  <w15:chartTrackingRefBased/>
  <w15:docId w15:val="{7DE952EF-4059-4066-912B-947D73BA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8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2023-11-01T13:23:00Z</dcterms:created>
  <dcterms:modified xsi:type="dcterms:W3CDTF">2023-11-01T13:25:00Z</dcterms:modified>
</cp:coreProperties>
</file>