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1F5" w:rsidRDefault="008E7E6E" w:rsidP="008E7E6E">
      <w:pPr>
        <w:pStyle w:val="1"/>
        <w:jc w:val="center"/>
      </w:pPr>
      <w:proofErr w:type="spellStart"/>
      <w:r w:rsidRPr="008E7E6E">
        <w:t>Геймификация</w:t>
      </w:r>
      <w:proofErr w:type="spellEnd"/>
      <w:r w:rsidRPr="008E7E6E">
        <w:t xml:space="preserve"> как способ повышения вовлеченности и лояльности клиентов</w:t>
      </w:r>
    </w:p>
    <w:p w:rsidR="008E7E6E" w:rsidRDefault="008E7E6E" w:rsidP="008E7E6E"/>
    <w:p w:rsidR="008E7E6E" w:rsidRDefault="008E7E6E" w:rsidP="008E7E6E">
      <w:bookmarkStart w:id="0" w:name="_GoBack"/>
      <w:proofErr w:type="spellStart"/>
      <w:r>
        <w:t>Геймификация</w:t>
      </w:r>
      <w:proofErr w:type="spellEnd"/>
      <w:r>
        <w:t xml:space="preserve"> – это стратегия использования элементов игрового дизайна и механики в неигровых контекстах, включая бизнес и маркетинг. Этот подход приобретает все большую популярность в интернет-маркетинге благодаря своей способности повышать вовлеченность и</w:t>
      </w:r>
      <w:r>
        <w:t xml:space="preserve"> лояльность клиентов.</w:t>
      </w:r>
    </w:p>
    <w:p w:rsidR="008E7E6E" w:rsidRDefault="008E7E6E" w:rsidP="008E7E6E">
      <w:r>
        <w:t xml:space="preserve">Одной из ключевых целей </w:t>
      </w:r>
      <w:proofErr w:type="spellStart"/>
      <w:r>
        <w:t>геймификации</w:t>
      </w:r>
      <w:proofErr w:type="spellEnd"/>
      <w:r>
        <w:t xml:space="preserve"> является создание интерактивного и увлекательного опыта для пользователей. Игровые элементы, такие как баллы, достижения, конкуренция и награды, могут сделать взаимодействие с брендом более увлекательным и привлекательным. Это особенно важно в онлайн-среде, где конкуренци</w:t>
      </w:r>
      <w:r>
        <w:t>я за внимание клиентов огромна.</w:t>
      </w:r>
    </w:p>
    <w:p w:rsidR="008E7E6E" w:rsidRDefault="008E7E6E" w:rsidP="008E7E6E">
      <w:proofErr w:type="spellStart"/>
      <w:r>
        <w:t>Геймификация</w:t>
      </w:r>
      <w:proofErr w:type="spellEnd"/>
      <w:r>
        <w:t xml:space="preserve"> может быть успешно применена в различных областях интернет-маркетинга. Например, многие компании используют программы лояльности с наградами и бонусами, которые мотивируют клиентов совершать повторные покупки и оставаться верными бренду. Такие программы могут включать в себя элементы игровой механики, т</w:t>
      </w:r>
      <w:r>
        <w:t>акие как достижения и прогресс.</w:t>
      </w:r>
    </w:p>
    <w:p w:rsidR="008E7E6E" w:rsidRDefault="008E7E6E" w:rsidP="008E7E6E">
      <w:r>
        <w:t xml:space="preserve">Социальные сети также активно используют </w:t>
      </w:r>
      <w:proofErr w:type="spellStart"/>
      <w:r>
        <w:t>геймификацию</w:t>
      </w:r>
      <w:proofErr w:type="spellEnd"/>
      <w:r>
        <w:t xml:space="preserve"> для увеличения вовлеченности пользователей. Это может включать в себя создание конкурсов и </w:t>
      </w:r>
      <w:proofErr w:type="spellStart"/>
      <w:r>
        <w:t>челленджей</w:t>
      </w:r>
      <w:proofErr w:type="spellEnd"/>
      <w:r>
        <w:t xml:space="preserve">, где пользователи могут соревноваться между собой и получать награды. Кроме того, в некоторых социальных сетях существуют системы рейтингов и </w:t>
      </w:r>
      <w:proofErr w:type="spellStart"/>
      <w:r>
        <w:t>бейджей</w:t>
      </w:r>
      <w:proofErr w:type="spellEnd"/>
      <w:r>
        <w:t>, которые стимулиру</w:t>
      </w:r>
      <w:r>
        <w:t>ют активность и взаимодействие.</w:t>
      </w:r>
    </w:p>
    <w:p w:rsidR="008E7E6E" w:rsidRDefault="008E7E6E" w:rsidP="008E7E6E">
      <w:proofErr w:type="spellStart"/>
      <w:r>
        <w:t>Геймификация</w:t>
      </w:r>
      <w:proofErr w:type="spellEnd"/>
      <w:r>
        <w:t xml:space="preserve"> также может быть использована для сбора данных и аналитики. Путем отслеживания действий пользователей и их участия в игровых элементах, компании могут получить ценную информацию о предпочтениях и поведении своей аудитории. Это позволяет настраивать маркетинговые стратегии и предоставлять более персонализированный опыт.</w:t>
      </w:r>
    </w:p>
    <w:p w:rsidR="008E7E6E" w:rsidRDefault="008E7E6E" w:rsidP="008E7E6E">
      <w:r>
        <w:t xml:space="preserve">Дополнительно следует отметить, что </w:t>
      </w:r>
      <w:proofErr w:type="spellStart"/>
      <w:r>
        <w:t>геймификация</w:t>
      </w:r>
      <w:proofErr w:type="spellEnd"/>
      <w:r>
        <w:t xml:space="preserve"> может быть особенно эффективной в мобильном маркетинге. Мобильные приложения и игры часто внедряют игровые элементы, чтобы увлечь и удержать пользователей. Это может включать в себя награды за достижения, системы уровней, бонусы за ежедневный вход и другие механизмы, которые мотивируют пользователей возв</w:t>
      </w:r>
      <w:r>
        <w:t>ращаться к приложению или игре.</w:t>
      </w:r>
    </w:p>
    <w:p w:rsidR="008E7E6E" w:rsidRDefault="008E7E6E" w:rsidP="008E7E6E">
      <w:r>
        <w:t xml:space="preserve">Еще одним важным аспектом </w:t>
      </w:r>
      <w:proofErr w:type="spellStart"/>
      <w:r>
        <w:t>геймификации</w:t>
      </w:r>
      <w:proofErr w:type="spellEnd"/>
      <w:r>
        <w:t xml:space="preserve"> является создание сообщества и социальных связей среди пользователей. Игры и соревнования могут объединить аудиторию вокруг общей цели или интереса. Это может способствовать формированию лояльности к бренду и усилению </w:t>
      </w:r>
      <w:r>
        <w:t>взаимодействия между клиентами.</w:t>
      </w:r>
    </w:p>
    <w:p w:rsidR="008E7E6E" w:rsidRDefault="008E7E6E" w:rsidP="008E7E6E">
      <w:r>
        <w:t xml:space="preserve">Кроме того, </w:t>
      </w:r>
      <w:proofErr w:type="spellStart"/>
      <w:r>
        <w:t>геймификация</w:t>
      </w:r>
      <w:proofErr w:type="spellEnd"/>
      <w:r>
        <w:t xml:space="preserve"> может быть успешно применена для обучения и обучающих программ. Создание образовательных игр и курсов с элементами игровой механики может сделать процесс обучения </w:t>
      </w:r>
      <w:r>
        <w:t>более интересным и эффективным.</w:t>
      </w:r>
    </w:p>
    <w:p w:rsidR="008E7E6E" w:rsidRDefault="008E7E6E" w:rsidP="008E7E6E">
      <w:r>
        <w:t xml:space="preserve">Однако важно помнить, что </w:t>
      </w:r>
      <w:proofErr w:type="spellStart"/>
      <w:r>
        <w:t>геймификация</w:t>
      </w:r>
      <w:proofErr w:type="spellEnd"/>
      <w:r>
        <w:t xml:space="preserve"> должна быть внедрена со вкусом и учитывать интересы и предпочтения вашей целевой аудитории. Неправильное использование </w:t>
      </w:r>
      <w:proofErr w:type="spellStart"/>
      <w:r>
        <w:t>геймификации</w:t>
      </w:r>
      <w:proofErr w:type="spellEnd"/>
      <w:r>
        <w:t xml:space="preserve"> может вызвать негативные реакции и утомление пользователей. Поэтому перед внедрением </w:t>
      </w:r>
      <w:proofErr w:type="spellStart"/>
      <w:r>
        <w:t>геймификации</w:t>
      </w:r>
      <w:proofErr w:type="spellEnd"/>
      <w:r>
        <w:t xml:space="preserve"> в маркетинговую стратегию необходимо провести тщательное исследование и анализ аудитории и ее потребностей.</w:t>
      </w:r>
    </w:p>
    <w:p w:rsidR="008E7E6E" w:rsidRPr="008E7E6E" w:rsidRDefault="008E7E6E" w:rsidP="008E7E6E">
      <w:r>
        <w:t xml:space="preserve">В заключение, </w:t>
      </w:r>
      <w:proofErr w:type="spellStart"/>
      <w:r>
        <w:t>геймификация</w:t>
      </w:r>
      <w:proofErr w:type="spellEnd"/>
      <w:r>
        <w:t xml:space="preserve"> представляет собой мощный инструмент в интернет-маркетинге, который способен повысить вовлеченность и лояльность клиентов. Создание интересных и увлекательных игровых опытов может усилить взаимодействие с брендом и способствовать </w:t>
      </w:r>
      <w:r>
        <w:lastRenderedPageBreak/>
        <w:t xml:space="preserve">увеличению продаж и удержанию клиентов. Однако важно использовать </w:t>
      </w:r>
      <w:proofErr w:type="spellStart"/>
      <w:r>
        <w:t>геймификацию</w:t>
      </w:r>
      <w:proofErr w:type="spellEnd"/>
      <w:r>
        <w:t xml:space="preserve"> в умеренных дозах и в контексте, который соответствует бренду и его целям.</w:t>
      </w:r>
      <w:bookmarkEnd w:id="0"/>
    </w:p>
    <w:sectPr w:rsidR="008E7E6E" w:rsidRPr="008E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F5"/>
    <w:rsid w:val="006861F5"/>
    <w:rsid w:val="008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85C6"/>
  <w15:chartTrackingRefBased/>
  <w15:docId w15:val="{55B82601-0144-439D-A16D-8C18C8A3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7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E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2023-11-03T04:35:00Z</dcterms:created>
  <dcterms:modified xsi:type="dcterms:W3CDTF">2023-11-03T04:37:00Z</dcterms:modified>
</cp:coreProperties>
</file>