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62" w:rsidRDefault="00414633" w:rsidP="00414633">
      <w:pPr>
        <w:pStyle w:val="1"/>
        <w:jc w:val="center"/>
      </w:pPr>
      <w:r w:rsidRPr="00414633">
        <w:t>Искусство Латинской Америки</w:t>
      </w:r>
      <w:r>
        <w:t>:</w:t>
      </w:r>
      <w:r w:rsidRPr="00414633">
        <w:t xml:space="preserve"> местные традиции и культурное разнообразие</w:t>
      </w:r>
    </w:p>
    <w:p w:rsidR="00414633" w:rsidRDefault="00414633" w:rsidP="00414633"/>
    <w:p w:rsidR="00414633" w:rsidRDefault="00414633" w:rsidP="00414633">
      <w:bookmarkStart w:id="0" w:name="_GoBack"/>
      <w:r>
        <w:t>Искусство Латинской Америки представляет собой удивительную и разнообразную мозаику, отражающую богатство культурного наследия этого региона. С момента прихода испанских завоевателей в начале 16 века искусство Латинской Америки претерпело множество изменений и эволюций, включая смешение местных традиций с европейским искусством и</w:t>
      </w:r>
      <w:r>
        <w:t xml:space="preserve"> другими культурными влияниями.</w:t>
      </w:r>
    </w:p>
    <w:p w:rsidR="00414633" w:rsidRDefault="00414633" w:rsidP="00414633">
      <w:r>
        <w:t xml:space="preserve">Одним из самых значимых аспектов искусства Латинской Америки является его глубокая связь с местными традициями и национальными идентичностями. Многие искусственные формы, такие как мексиканская </w:t>
      </w:r>
      <w:proofErr w:type="spellStart"/>
      <w:r>
        <w:t>ретабло</w:t>
      </w:r>
      <w:proofErr w:type="spellEnd"/>
      <w:r>
        <w:t xml:space="preserve"> и колумбийские золотые маски, являются результатом сочетания индейских и местных культурных элементов с европейским стилем и христианской символикой. Этот синтез создает уникальные и выразительные произведения искусства, которые передают богатство латин</w:t>
      </w:r>
      <w:r>
        <w:t>оамериканской культурной ткани.</w:t>
      </w:r>
    </w:p>
    <w:p w:rsidR="00414633" w:rsidRDefault="00414633" w:rsidP="00414633">
      <w:r>
        <w:t>Разнообразие природной среды и климата Латинской Америки также оказывает влияние на искусство этого региона. Произведения искусства могут отражать природные явления, такие как горы, джунгли, океаны и пустыни, а также разнообразие растений и животных. Многие художники находят в природе и ее красо</w:t>
      </w:r>
      <w:r>
        <w:t>те вдохновение для своих работ.</w:t>
      </w:r>
    </w:p>
    <w:p w:rsidR="00414633" w:rsidRDefault="00414633" w:rsidP="00414633">
      <w:r>
        <w:t>Важным аспектом латиноамериканского искусства является его социокультурная значимость. Многие произведения искусства отражают социальные и политические проблемы, а также исторические события и трансформации, с которыми сталкивается регион. Например, многие художники использовали искусство как средство выражения своего отношения к диктаторским режимам, борьбе за права челове</w:t>
      </w:r>
      <w:r>
        <w:t>ка и социальной справедливости.</w:t>
      </w:r>
    </w:p>
    <w:p w:rsidR="00414633" w:rsidRDefault="00414633" w:rsidP="00414633">
      <w:r>
        <w:t>С развитием современных искусственных течений Латинской Америки начало активно вносить свой вклад в мировую художественную сцену. Многие латиноамериканские художники стали известными за границей своей родины благодаря своей уникальной искусственной практике и стилю. Искусство Латинской Америки становится все более видимым и влиятельным, оказывая влияние на развитие современного искусства во всем мире.</w:t>
      </w:r>
    </w:p>
    <w:p w:rsidR="00414633" w:rsidRDefault="00414633" w:rsidP="00414633">
      <w:r>
        <w:t>Искусство Латинской Америки также пронизано религиозными мотивами и символикой. Христианство, привезенное европейскими завоевателями, стало неотъемлемой частью культуры этого региона. Многие произведения искусства, особенно в период колониального искусства, изображают библейские сцены и святых. Однако они часто вплетают местные элементы и символику, что создает уникал</w:t>
      </w:r>
      <w:r>
        <w:t>ьное сочетание веры и традиций.</w:t>
      </w:r>
    </w:p>
    <w:p w:rsidR="00414633" w:rsidRDefault="00414633" w:rsidP="00414633">
      <w:r>
        <w:t>Современное латиноамериканское искусство также знаменательно своим разнообразием. Этот регион порождает художников с различными стилями и творческими подходами. В современном латиноамериканском искусстве можно найти абстрактное искусство, сюрреализм, современный реализм и множество других направлений. Оно часто служит средством комментирования актуальных социальных и политических вопросов, а также выра</w:t>
      </w:r>
      <w:r>
        <w:t>жением культурной идентичности.</w:t>
      </w:r>
    </w:p>
    <w:p w:rsidR="00414633" w:rsidRDefault="00414633" w:rsidP="00414633">
      <w:r>
        <w:t>Искусство Латинской Америки является непередаваемой частью этой уникальной культурной среды. Оно продолжает развиваться и привлекать внимание мировой художественной сцены, открывая перед нами мир богатства, разнообразия и вдохновения.</w:t>
      </w:r>
    </w:p>
    <w:p w:rsidR="00414633" w:rsidRPr="00414633" w:rsidRDefault="00414633" w:rsidP="00414633">
      <w:r>
        <w:t xml:space="preserve">В заключение, искусство Латинской Америки - это удивительный и многослойный мир, который объединяет местные традиции, культурное разнообразие, природную красоту и социокультурные </w:t>
      </w:r>
      <w:r>
        <w:lastRenderedPageBreak/>
        <w:t>аспекты. Этот регион продолжает вдохновлять художников и ценителей искусства со всего мира, предоставляя богатое наследие и уникальное видение мира через призму искусства.</w:t>
      </w:r>
      <w:bookmarkEnd w:id="0"/>
    </w:p>
    <w:sectPr w:rsidR="00414633" w:rsidRPr="0041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62"/>
    <w:rsid w:val="00414633"/>
    <w:rsid w:val="008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7C76"/>
  <w15:chartTrackingRefBased/>
  <w15:docId w15:val="{9E460270-3402-4D0C-8DD7-E8B118B8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2023-11-03T11:03:00Z</dcterms:created>
  <dcterms:modified xsi:type="dcterms:W3CDTF">2023-11-03T11:05:00Z</dcterms:modified>
</cp:coreProperties>
</file>