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24" w:rsidRDefault="00A106C5" w:rsidP="00A106C5">
      <w:pPr>
        <w:pStyle w:val="1"/>
        <w:jc w:val="center"/>
      </w:pPr>
      <w:proofErr w:type="spellStart"/>
      <w:r w:rsidRPr="00A106C5">
        <w:t>Аритмогенная</w:t>
      </w:r>
      <w:proofErr w:type="spellEnd"/>
      <w:r w:rsidRPr="00A106C5">
        <w:t xml:space="preserve"> дисплазия правого желудочка</w:t>
      </w:r>
      <w:r>
        <w:t>:</w:t>
      </w:r>
      <w:r w:rsidRPr="00A106C5">
        <w:t xml:space="preserve"> диагностика и управление</w:t>
      </w:r>
    </w:p>
    <w:p w:rsidR="00A106C5" w:rsidRDefault="00A106C5" w:rsidP="00A106C5"/>
    <w:p w:rsidR="00A106C5" w:rsidRDefault="00A106C5" w:rsidP="00A106C5">
      <w:bookmarkStart w:id="0" w:name="_GoBack"/>
      <w:proofErr w:type="spellStart"/>
      <w:r>
        <w:t>Аритмогенная</w:t>
      </w:r>
      <w:proofErr w:type="spellEnd"/>
      <w:r>
        <w:t xml:space="preserve"> дисплазия правого желудочка (АДПЖ) - это редкое наследственное заболевание, которое характеризуется замещением нормальной </w:t>
      </w:r>
      <w:proofErr w:type="spellStart"/>
      <w:r>
        <w:t>миокардиальной</w:t>
      </w:r>
      <w:proofErr w:type="spellEnd"/>
      <w:r>
        <w:t xml:space="preserve"> ткани правого желудочка волокнами жировой и фиброзной ткани. Это состояние может приводить к сердечным аритмиям, нарушению проводимости и увеличенному риску разв</w:t>
      </w:r>
      <w:r>
        <w:t>ития сердечной недостаточности.</w:t>
      </w:r>
    </w:p>
    <w:p w:rsidR="00A106C5" w:rsidRDefault="00A106C5" w:rsidP="00A106C5">
      <w:r>
        <w:t>Диагностика АДПЖ включает в себя множество методов. Клинические признаки могут варьировать, и часто включают в себя аритмии, как симптом. Электрокардиография (ЭКГ) может выявлять характерные изменения, такие как расширение QRS комплекса и сдвиг ST-сегмента вправо. Однако для точной диагностики может потребоваться более сложное обследование, такое как магнитно-резонансная томография (МРТ) или компьютерная томография (КТ), которые позволяют визуализироват</w:t>
      </w:r>
      <w:r>
        <w:t>ь изменения в структуре сердца.</w:t>
      </w:r>
    </w:p>
    <w:p w:rsidR="00A106C5" w:rsidRDefault="00A106C5" w:rsidP="00A106C5">
      <w:r>
        <w:t xml:space="preserve">Управление АДПЖ требует комплексного подхода. Важным аспектом является контроль сердечных аритмий и предотвращение серьезных осложнений, таких как внезапная сердечная смерть. Это может включать в себя назначение антиаритмических препаратов или проведение </w:t>
      </w:r>
      <w:proofErr w:type="spellStart"/>
      <w:r>
        <w:t>аблации</w:t>
      </w:r>
      <w:proofErr w:type="spellEnd"/>
      <w:r>
        <w:t xml:space="preserve"> - процедуры, при которой удал</w:t>
      </w:r>
      <w:r>
        <w:t>яются аномальные очаги аритмии.</w:t>
      </w:r>
    </w:p>
    <w:p w:rsidR="00A106C5" w:rsidRDefault="00A106C5" w:rsidP="00A106C5">
      <w:r>
        <w:t xml:space="preserve">Кроме того, важно управлять риском развития сердечной недостаточности и </w:t>
      </w:r>
      <w:proofErr w:type="spellStart"/>
      <w:r>
        <w:t>мониторировать</w:t>
      </w:r>
      <w:proofErr w:type="spellEnd"/>
      <w:r>
        <w:t xml:space="preserve"> функцию правого желудочка. В некоторых случаях может потребоваться хирургическое вмешательство, чтобы улучшить функцию сер</w:t>
      </w:r>
      <w:r>
        <w:t>дца.</w:t>
      </w:r>
    </w:p>
    <w:p w:rsidR="00A106C5" w:rsidRDefault="00A106C5" w:rsidP="00A106C5">
      <w:r>
        <w:t xml:space="preserve">АДПЖ является сложным состоянием, и его управление требует высокой квалификации кардиологов и </w:t>
      </w:r>
      <w:proofErr w:type="spellStart"/>
      <w:r>
        <w:t>мультидисциплинарного</w:t>
      </w:r>
      <w:proofErr w:type="spellEnd"/>
      <w:r>
        <w:t xml:space="preserve"> подхода. Пациенты с этим заболеванием должны регулярно контролироваться и соблюдать медикаментозное лечение, чтобы минимизировать риски и обеспечить наилучшее качество жизни. Дополнительные исследования и исследования помогут лучше понять АДПЖ и разработать более эффективные методы диагностики и лечения.</w:t>
      </w:r>
    </w:p>
    <w:p w:rsidR="00A106C5" w:rsidRDefault="00A106C5" w:rsidP="00A106C5">
      <w:r>
        <w:t xml:space="preserve">Важным аспектом управления АДПЖ является семейное и генетическое консультирование. Поскольку это наследственное заболевание, родственники пациента могут также быть в группе риска. Генетическое тестирование и консультирование позволяют определить генетические мутации, связанные с АДПЖ, и предостерегать других членов семьи от развития этого </w:t>
      </w:r>
      <w:r>
        <w:t>состояния.</w:t>
      </w:r>
    </w:p>
    <w:p w:rsidR="00A106C5" w:rsidRDefault="00A106C5" w:rsidP="00A106C5">
      <w:r>
        <w:t>Важным элементом управления АДПЖ является образ жизни. Пациентам рекомендуется избегать физической активности, которая может усилить аритмии, и вести активный образ жизни согласно рекомендациям врача. Особое внимание уделяется контролю факторов риска, таких как арт</w:t>
      </w:r>
      <w:r>
        <w:t>ериальная гипертензия и диабет.</w:t>
      </w:r>
    </w:p>
    <w:p w:rsidR="00A106C5" w:rsidRDefault="00A106C5" w:rsidP="00A106C5">
      <w:r>
        <w:t xml:space="preserve">Важным аспектом управления АДПЖ является эмоциональная поддержка пациентов и их семей. Столкновение с хроническим сердечным заболеванием может быть эмоционально нагружающим, и пациентам может потребоваться </w:t>
      </w:r>
      <w:r>
        <w:t>помощь психолога или психиатра.</w:t>
      </w:r>
    </w:p>
    <w:p w:rsidR="00A106C5" w:rsidRPr="00A106C5" w:rsidRDefault="00A106C5" w:rsidP="00A106C5">
      <w:r>
        <w:t xml:space="preserve">В целом, управление </w:t>
      </w:r>
      <w:proofErr w:type="spellStart"/>
      <w:r>
        <w:t>аритмогенной</w:t>
      </w:r>
      <w:proofErr w:type="spellEnd"/>
      <w:r>
        <w:t xml:space="preserve"> дисплазией правого желудочка требует </w:t>
      </w:r>
      <w:proofErr w:type="spellStart"/>
      <w:r>
        <w:t>мультиспециального</w:t>
      </w:r>
      <w:proofErr w:type="spellEnd"/>
      <w:r>
        <w:t xml:space="preserve"> подхода, включая кардиологов, генетиков и психологов. Регулярное медицинское наблюдение, соблюдение рекомендаций по лечению и контролю факторов риска играют важную роль в улучшении качества жизни пациентов и предотвращении осложнений. Дальнейшие исследования в области генетики и терапии помогут улучшить понимание и управление этим редким и сложным заболеванием.</w:t>
      </w:r>
      <w:bookmarkEnd w:id="0"/>
    </w:p>
    <w:sectPr w:rsidR="00A106C5" w:rsidRPr="00A1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24"/>
    <w:rsid w:val="00061824"/>
    <w:rsid w:val="00A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07D2"/>
  <w15:chartTrackingRefBased/>
  <w15:docId w15:val="{8FFC2BC5-7524-4BE3-ACC6-8F6ADB1F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2023-11-04T11:47:00Z</dcterms:created>
  <dcterms:modified xsi:type="dcterms:W3CDTF">2023-11-04T11:49:00Z</dcterms:modified>
</cp:coreProperties>
</file>