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C" w:rsidRDefault="00DC365E" w:rsidP="00DC365E">
      <w:pPr>
        <w:pStyle w:val="1"/>
        <w:jc w:val="center"/>
      </w:pPr>
      <w:r w:rsidRPr="00DC365E">
        <w:t>Современные аспекты фармакотерапии при фибрилляции предсердий</w:t>
      </w:r>
    </w:p>
    <w:p w:rsidR="00DC365E" w:rsidRDefault="00DC365E" w:rsidP="00DC365E"/>
    <w:p w:rsidR="00DC365E" w:rsidRDefault="00DC365E" w:rsidP="00DC365E">
      <w:bookmarkStart w:id="0" w:name="_GoBack"/>
      <w:r>
        <w:t>Фибрилляция предсердий (ФП) представляет собой одно из наиболее распространенных нарушений сердечного ритма и серьезное состояние, которое может увеличивать риск сердечно-сосудистых осложнений, включая инсульт и сердечную недостаточность. Современные аспекты фармакотерапии при ФП играют важную роль в управлении этим заболеванием и</w:t>
      </w:r>
      <w:r>
        <w:t xml:space="preserve"> предотвращении его осложнений.</w:t>
      </w:r>
    </w:p>
    <w:p w:rsidR="00DC365E" w:rsidRDefault="00DC365E" w:rsidP="00DC365E">
      <w:r>
        <w:t>Лечение ФП стремится достичь нескольких основных целей. Во-первых, это контроль частоты сердечных сокращений, так как при ФП предсердия беспорядочно дрожат, и это может приводить к высокой частоте сердечных сокращений. Для этой цели часто используются бета-адреноблокаторы, кальциевые антагонисты и антиаритмические</w:t>
      </w:r>
      <w:r>
        <w:t xml:space="preserve"> препараты, такие как </w:t>
      </w:r>
      <w:proofErr w:type="spellStart"/>
      <w:r>
        <w:t>амидарон</w:t>
      </w:r>
      <w:proofErr w:type="spellEnd"/>
      <w:r>
        <w:t>.</w:t>
      </w:r>
    </w:p>
    <w:p w:rsidR="00DC365E" w:rsidRDefault="00DC365E" w:rsidP="00DC365E">
      <w:r>
        <w:t xml:space="preserve">Во-вторых, важно восстановить и поддерживать нормальный ритм сердца (синусовый ритм). Это может быть достигнуто с помощью антиаритмических лекарств, таких как </w:t>
      </w:r>
      <w:proofErr w:type="spellStart"/>
      <w:r>
        <w:t>флекаинид</w:t>
      </w:r>
      <w:proofErr w:type="spellEnd"/>
      <w:r>
        <w:t xml:space="preserve">, </w:t>
      </w:r>
      <w:proofErr w:type="spellStart"/>
      <w:r>
        <w:t>пропафенон</w:t>
      </w:r>
      <w:proofErr w:type="spellEnd"/>
      <w:r>
        <w:t xml:space="preserve"> или </w:t>
      </w:r>
      <w:proofErr w:type="spellStart"/>
      <w:r>
        <w:t>амидарон</w:t>
      </w:r>
      <w:proofErr w:type="spellEnd"/>
      <w:r>
        <w:t xml:space="preserve">. В некоторых случаях может потребоваться проведение электрофизиологических процедур, таких как </w:t>
      </w:r>
      <w:proofErr w:type="spellStart"/>
      <w:r>
        <w:t>кардиоверсия</w:t>
      </w:r>
      <w:proofErr w:type="spellEnd"/>
      <w:r>
        <w:t>, для во</w:t>
      </w:r>
      <w:r>
        <w:t>сстановления нормального ритма.</w:t>
      </w:r>
    </w:p>
    <w:p w:rsidR="00DC365E" w:rsidRDefault="00DC365E" w:rsidP="00DC365E">
      <w:r>
        <w:t xml:space="preserve">Кроме того, профилактика тромбоэмболических осложнений играет важную роль в лечении ФП. У пациентов с высоким риском </w:t>
      </w:r>
      <w:proofErr w:type="spellStart"/>
      <w:r>
        <w:t>тромбообразования</w:t>
      </w:r>
      <w:proofErr w:type="spellEnd"/>
      <w:r>
        <w:t xml:space="preserve"> обычно назначают антикоагулянты, такие как </w:t>
      </w:r>
      <w:proofErr w:type="spellStart"/>
      <w:r>
        <w:t>варфарин</w:t>
      </w:r>
      <w:proofErr w:type="spellEnd"/>
      <w:r>
        <w:t xml:space="preserve"> или новые оральные антикоагулянты (НОАК). Это снижает вероятность образования тромбов и инсульта, который является одним из наиболее опасных осложн</w:t>
      </w:r>
      <w:r>
        <w:t>ений ФП.</w:t>
      </w:r>
    </w:p>
    <w:p w:rsidR="00DC365E" w:rsidRDefault="00DC365E" w:rsidP="00DC365E">
      <w:r>
        <w:t>Следует отметить, что выбор фармакотерапии при ФП должен быть индивидуализированным и основываться на характеристиках каждого пациента, включая его возраст, общее состояние здоровья и сопутствующие заболевания. Также важна регулярная мониторинг эффективности лечения и побочных эффектов лекарств.</w:t>
      </w:r>
    </w:p>
    <w:p w:rsidR="00DC365E" w:rsidRDefault="00DC365E" w:rsidP="00DC365E">
      <w:r>
        <w:t xml:space="preserve">Дополнительно важно отметить, что современные подходы к фармакотерапии при фибрилляции предсердий также включают в себя стратегии управления сопутствующими факторами риска и промышленные изменения в образе жизни. Пациентам рекомендуется контролировать давление, уровень холестерина и сахара в крови, поскольку гипертония, </w:t>
      </w:r>
      <w:proofErr w:type="spellStart"/>
      <w:r>
        <w:t>дислипидемия</w:t>
      </w:r>
      <w:proofErr w:type="spellEnd"/>
      <w:r>
        <w:t xml:space="preserve"> и сахарный диабет могут усугубить </w:t>
      </w:r>
      <w:r>
        <w:t>ФП и увеличить риск осложнений.</w:t>
      </w:r>
    </w:p>
    <w:p w:rsidR="00DC365E" w:rsidRDefault="00DC365E" w:rsidP="00DC365E">
      <w:r>
        <w:t>Образ жизни также играет ключевую роль в управлении ФП. Пациентам рекомендуется вести активный образ жизни, уделять внимание физической активности, соблюдать здоровое питание и отказаться от курения и чрезмерного употребления алкоголя. Уровень стресса и психоэмоционального давления также может оказывать влияние на течение ФП, поэтому пациентам рекомендуется заниматься рел</w:t>
      </w:r>
      <w:r>
        <w:t>аксацией и стресс-менеджментом.</w:t>
      </w:r>
    </w:p>
    <w:p w:rsidR="00DC365E" w:rsidRDefault="00DC365E" w:rsidP="00DC365E">
      <w:r>
        <w:t>Современные исследования в области фармакотерапии при ФП также уделяют внимание разработке новых лекарств и методов лечения, которые могут быть более эффективными и безопасными. Эти исследования направлены на улучшение результатов лечени</w:t>
      </w:r>
      <w:r>
        <w:t>я и снижение побочных эффектов.</w:t>
      </w:r>
    </w:p>
    <w:p w:rsidR="00DC365E" w:rsidRDefault="00DC365E" w:rsidP="00DC365E">
      <w:r>
        <w:t>Индивидуальный подход к лечению и непрерывное взаимодействие с кардиологом помогают пациентам с ФП достичь оптимального управления своим состоянием и улучшить их качество жизни. Фармакотерапия при ФП является одним из ключевых компонентов комплексного подхода к лечению этого распространенного сердечно-сосудистого заболевания.</w:t>
      </w:r>
    </w:p>
    <w:p w:rsidR="00DC365E" w:rsidRPr="00DC365E" w:rsidRDefault="00DC365E" w:rsidP="00DC365E">
      <w:r>
        <w:lastRenderedPageBreak/>
        <w:t>В заключение, современные аспекты фармакотерапии при фибрилляции предсердий ориентированы на достижение контроля над сердечным ритмом и частотой сокращений, а также на профилактику тромбоэмболических осложнений. Эффективное управление ФП может значительно улучшить качество жизни пациентов и снизить риск серьезных осложнений, таких как инсульт и сердечная недостаточность.</w:t>
      </w:r>
      <w:bookmarkEnd w:id="0"/>
    </w:p>
    <w:sectPr w:rsidR="00DC365E" w:rsidRPr="00DC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4C"/>
    <w:rsid w:val="006E094C"/>
    <w:rsid w:val="00D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EF70"/>
  <w15:chartTrackingRefBased/>
  <w15:docId w15:val="{8FF123EE-B6E2-48B0-ABE9-F31975D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6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6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2023-11-04T13:08:00Z</dcterms:created>
  <dcterms:modified xsi:type="dcterms:W3CDTF">2023-11-04T13:10:00Z</dcterms:modified>
</cp:coreProperties>
</file>