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F1" w:rsidRDefault="001D63B9" w:rsidP="001D63B9">
      <w:pPr>
        <w:pStyle w:val="1"/>
        <w:jc w:val="center"/>
      </w:pPr>
      <w:r w:rsidRPr="001D63B9">
        <w:t>Желудочковые аритмии</w:t>
      </w:r>
      <w:r>
        <w:t>:</w:t>
      </w:r>
      <w:r w:rsidRPr="001D63B9">
        <w:t xml:space="preserve"> от классификации к клинической практике</w:t>
      </w:r>
    </w:p>
    <w:p w:rsidR="001D63B9" w:rsidRDefault="001D63B9" w:rsidP="001D63B9"/>
    <w:p w:rsidR="001D63B9" w:rsidRDefault="001D63B9" w:rsidP="001D63B9">
      <w:bookmarkStart w:id="0" w:name="_GoBack"/>
      <w:r>
        <w:t>Желудочковые аритмии представляют собой сердечные нарушения ритма, при которых аномальные электрические импульсы происходят в желудочках сердца. Они являются серьезной проблемой в кардиологии и могут иметь различные причины, симптомы и последствия. Для понимания и управления этими аритмиями важно классифицировать их и применять соответствующи</w:t>
      </w:r>
      <w:r>
        <w:t>е методы диагностики и лечения.</w:t>
      </w:r>
    </w:p>
    <w:p w:rsidR="001D63B9" w:rsidRDefault="001D63B9" w:rsidP="001D63B9">
      <w:r>
        <w:t>Классификация желудочковых аритмий включает различные типы, в зависимости от характеристик электрических нарушений и их местоположения в желудочках сердца. Одним из наиболее распространенных типов является желудочковая тахикардия, при которой сердце бьется с чрезмерно высокой частотой. Другой тип - желудочковая фибрилляция, при которой желудочки начинают неупорядоченно сокращаться, чт</w:t>
      </w:r>
      <w:r>
        <w:t>о может быть опасным для жизни.</w:t>
      </w:r>
    </w:p>
    <w:p w:rsidR="001D63B9" w:rsidRDefault="001D63B9" w:rsidP="001D63B9">
      <w:r>
        <w:t>Основные симптомы желудочковых аритмий могут включать чувство сильных сердцебиений (</w:t>
      </w:r>
      <w:proofErr w:type="spellStart"/>
      <w:r>
        <w:t>палипсия</w:t>
      </w:r>
      <w:proofErr w:type="spellEnd"/>
      <w:r>
        <w:t>), головокружение, потерю сознания и, в некоторых случаях, боль в области груди. Однако не все аритмии проявляют себя с явными симптомами, и некоторые могут быть обнаружены только при проведении электро</w:t>
      </w:r>
      <w:r>
        <w:t>кардиографических исследований.</w:t>
      </w:r>
    </w:p>
    <w:p w:rsidR="001D63B9" w:rsidRDefault="001D63B9" w:rsidP="001D63B9">
      <w:r>
        <w:t xml:space="preserve">Лечение желудочковых аритмий зависит от их типа и тяжести. Оно может включать в себя применение антиаритмических препаратов, электроимпульсную терапию (для немедленного восстановления нормального ритма) и аппаратную коррекцию с использованием имплантируемых </w:t>
      </w:r>
      <w:proofErr w:type="spellStart"/>
      <w:r>
        <w:t>кардио</w:t>
      </w:r>
      <w:proofErr w:type="spellEnd"/>
      <w:r>
        <w:t>-дефибриллято</w:t>
      </w:r>
      <w:r>
        <w:t>ров.</w:t>
      </w:r>
    </w:p>
    <w:p w:rsidR="001D63B9" w:rsidRDefault="001D63B9" w:rsidP="001D63B9">
      <w:r>
        <w:t xml:space="preserve">Важным аспектом управления желудочковыми аритмиями является выявление и лечение их основных причин, таких как ишемическая болезнь сердца, гипертония, гипертрофическая </w:t>
      </w:r>
      <w:proofErr w:type="spellStart"/>
      <w:r>
        <w:t>кардиомиопатия</w:t>
      </w:r>
      <w:proofErr w:type="spellEnd"/>
      <w:r>
        <w:t xml:space="preserve"> и другие. Контроль факторов риска, какими являются курение, лишний вес и физическая неактивность, также может помочь предотвратить возникновение и ухудшение желудочковых аритмий.</w:t>
      </w:r>
    </w:p>
    <w:p w:rsidR="001D63B9" w:rsidRDefault="001D63B9" w:rsidP="001D63B9">
      <w:r>
        <w:t>Для более точного определения типа желудочковых аритмий и выбора оптимального лечения часто применяют электрокардиографию (ЭКГ) и электрофизиологические исследования (ЭФИ). ЭКГ позволяет регистрировать электрическую активность сердца и выявлять аномалии ритма. ЭФИ проводят в специализированных клиниках с использованием электродов, введенных внутрь сердца через катетеры. Эти исследования позволяют точно определить место возникновения аритмии и её механизм, что помогает выбрат</w:t>
      </w:r>
      <w:r>
        <w:t>ь наиболее эффективное лечение.</w:t>
      </w:r>
    </w:p>
    <w:p w:rsidR="001D63B9" w:rsidRDefault="001D63B9" w:rsidP="001D63B9">
      <w:r>
        <w:t>Научные исследования в области желудочковых аритмий продолжаются, и разрабатываются новые методы диагностики и лечения. Одним из перспективных направлений является использование абляции - процедуры, при которой аномальные участки сердечной ткани, вызывающие аритмию, уничтожаются с помощью радиочастотного или лазерного воздействия. Это позволяет устранить источник аритмии и восст</w:t>
      </w:r>
      <w:r>
        <w:t>ановить нормальный ритм сердца.</w:t>
      </w:r>
    </w:p>
    <w:p w:rsidR="001D63B9" w:rsidRDefault="001D63B9" w:rsidP="001D63B9">
      <w:r>
        <w:t>Важно отметить, что желудочковые аритмии могут быть опасными и требуют внимательного наблюдения и лечения под надзором квалифицированных кардиологов и электрофизиологов. Пациенты с подозрением на наличие желудочковых аритмий должны обратиться за медицинской помощью, чтобы получить правильный диагноз и назначить необходимое лечение, направленное на восстановление нормального ритма сердца и предотвращение осложнений.</w:t>
      </w:r>
    </w:p>
    <w:p w:rsidR="001D63B9" w:rsidRPr="001D63B9" w:rsidRDefault="001D63B9" w:rsidP="001D63B9">
      <w:r>
        <w:t xml:space="preserve">В заключение, управление желудочковыми аритмиями - это сложный и многогранный процесс, требующий индивидуального подхода к каждому пациенту. Современные методы </w:t>
      </w:r>
      <w:r>
        <w:lastRenderedPageBreak/>
        <w:t>классификации, диагностики и лечения позволяют улучшить прогноз и качество жизни пациентов, страдающих этими сердечными нарушениями ритма.</w:t>
      </w:r>
      <w:bookmarkEnd w:id="0"/>
    </w:p>
    <w:sectPr w:rsidR="001D63B9" w:rsidRPr="001D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F1"/>
    <w:rsid w:val="001D63B9"/>
    <w:rsid w:val="00CA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5910"/>
  <w15:chartTrackingRefBased/>
  <w15:docId w15:val="{070F8695-F0AB-48C3-9306-8AEA5576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3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2023-11-04T13:28:00Z</dcterms:created>
  <dcterms:modified xsi:type="dcterms:W3CDTF">2023-11-04T13:30:00Z</dcterms:modified>
</cp:coreProperties>
</file>