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BD" w:rsidRDefault="000E152D" w:rsidP="000E152D">
      <w:pPr>
        <w:pStyle w:val="1"/>
        <w:jc w:val="center"/>
      </w:pPr>
      <w:r w:rsidRPr="000E152D">
        <w:t xml:space="preserve">Клиническое значение циркулирующих эндотелиальных </w:t>
      </w:r>
      <w:proofErr w:type="spellStart"/>
      <w:r w:rsidRPr="000E152D">
        <w:t>прогениторных</w:t>
      </w:r>
      <w:proofErr w:type="spellEnd"/>
      <w:r w:rsidRPr="000E152D">
        <w:t xml:space="preserve"> клеток в кардиологии</w:t>
      </w:r>
    </w:p>
    <w:p w:rsidR="000E152D" w:rsidRDefault="000E152D" w:rsidP="000E152D"/>
    <w:p w:rsidR="000E152D" w:rsidRDefault="000E152D" w:rsidP="000E152D">
      <w:bookmarkStart w:id="0" w:name="_GoBack"/>
      <w:r>
        <w:t xml:space="preserve">Циркулирующие эндотелиальные </w:t>
      </w:r>
      <w:proofErr w:type="spellStart"/>
      <w:r>
        <w:t>прогениторные</w:t>
      </w:r>
      <w:proofErr w:type="spellEnd"/>
      <w:r>
        <w:t xml:space="preserve"> клетки (ЭПК) являются уникальным классом клеток, которые играют ключевую роль в процессах регенерации и ремонта сосудистого эндотелия. В последние годы исследования в области кардиологии уделяют большое внимание изучению потенциала этих клеток, поскольку они обладают способностью дифференцироваться в зрелые эндотелиальные клетки и способствовать восстановлению повреждён</w:t>
      </w:r>
      <w:r>
        <w:t>ных участков сосудистой стенки.</w:t>
      </w:r>
    </w:p>
    <w:p w:rsidR="000E152D" w:rsidRDefault="000E152D" w:rsidP="000E152D">
      <w:r>
        <w:t>Клиническое значение ЭПК в кардиологии заключается в их потенциале использования как индикатора сосудистого здоровья и регенеративных способностей организма. Исследования показывают, что уровень ЭПК может коррелировать с риском развития кардиоваскулярных заболеваний: низкое количество этих клеток в крови ассоциируется с повышенным риском атеросклероза, инфаркта миокарда, хронической сердечной недостаточности и других сердечно-сосуди</w:t>
      </w:r>
      <w:r>
        <w:t>стых патологий.</w:t>
      </w:r>
    </w:p>
    <w:p w:rsidR="000E152D" w:rsidRDefault="000E152D" w:rsidP="000E152D">
      <w:r>
        <w:t xml:space="preserve">В контексте терапии, ЭПК могут быть использованы для стимулирования эндогенных </w:t>
      </w:r>
      <w:proofErr w:type="spellStart"/>
      <w:r>
        <w:t>репаративных</w:t>
      </w:r>
      <w:proofErr w:type="spellEnd"/>
      <w:r>
        <w:t xml:space="preserve"> процессов, что открывает новые перспективы для лечения ишемических заболеваний, таких как ишемическая болезнь сердца и периферическая артериальная болезнь. К примеру, введение ЭПК в зону ишемии может способствовать не только восстановлению эндотелия, но и стимуляции </w:t>
      </w:r>
      <w:proofErr w:type="spellStart"/>
      <w:r>
        <w:t>ангиогенеза</w:t>
      </w:r>
      <w:proofErr w:type="spellEnd"/>
      <w:r>
        <w:t xml:space="preserve"> – формирования новых сосудов, что улучшает кровоснабжение и фу</w:t>
      </w:r>
      <w:r>
        <w:t>нкционирование сердечной мышцы.</w:t>
      </w:r>
    </w:p>
    <w:p w:rsidR="000E152D" w:rsidRDefault="000E152D" w:rsidP="000E152D">
      <w:r>
        <w:t>Также клиническое значение ЭПК заключается в их потенциальном использовании в качестве маркеров для оценки эффективности лечения. Изменения в численности и функциональной активности ЭПК могут отражать ответ организма на фармакотерапию, инвазивные вмешательства или изменения образа жизни. Это позволяет адаптировать лечебные подходы в зависимости от индивидуаль</w:t>
      </w:r>
      <w:r>
        <w:t>ной реакции пациента.</w:t>
      </w:r>
    </w:p>
    <w:p w:rsidR="000E152D" w:rsidRDefault="000E152D" w:rsidP="000E152D">
      <w:r>
        <w:t xml:space="preserve">Однако несмотря на перспективность, клиническое применение ЭПК ограничено рядом факторов, включая сложность изоляции и культивирования этих клеток, а также необходимость более глубокого понимания механизмов их миграции, дифференцировки и интеграции в сосудистую ткань. Кроме того, существуют определенные риски, связанные с возможной индукцией патологического </w:t>
      </w:r>
      <w:proofErr w:type="spellStart"/>
      <w:r>
        <w:t>ангиогенеза</w:t>
      </w:r>
      <w:proofErr w:type="spellEnd"/>
      <w:r>
        <w:t xml:space="preserve"> и ст</w:t>
      </w:r>
      <w:r>
        <w:t>имуляции роста новообразований.</w:t>
      </w:r>
    </w:p>
    <w:p w:rsidR="000E152D" w:rsidRDefault="000E152D" w:rsidP="000E152D">
      <w:r>
        <w:t xml:space="preserve">Прогресс в технологиях клеточной инженерии и молекулярной биологии способствует более тонкому пониманию механизмов, регулирующих функции и мобилизацию эндотелиальных </w:t>
      </w:r>
      <w:proofErr w:type="spellStart"/>
      <w:r>
        <w:t>прогениторных</w:t>
      </w:r>
      <w:proofErr w:type="spellEnd"/>
      <w:r>
        <w:t xml:space="preserve"> клеток. Важным аспектом является исследование взаимодействия ЭПК с различными факторами роста, цитокинами и </w:t>
      </w:r>
      <w:proofErr w:type="spellStart"/>
      <w:r>
        <w:t>хемокинами</w:t>
      </w:r>
      <w:proofErr w:type="spellEnd"/>
      <w:r>
        <w:t>, что может способствовать разработке новых фармакологических агентов для стимуляции</w:t>
      </w:r>
      <w:r>
        <w:t xml:space="preserve"> их регенеративного потенциала.</w:t>
      </w:r>
    </w:p>
    <w:p w:rsidR="000E152D" w:rsidRDefault="000E152D" w:rsidP="000E152D">
      <w:r>
        <w:t>Дополнительно, изучение генетических и эпигенетических аспектов, влияющих на функцию ЭПК, открывает перспективы для персонализированной медицины. Идентификация генетических маркеров, ассоциированных с функциональной активностью ЭПК, позволит определять группы пациентов с повышенным риском сердечно-сосудистых заболеваний и разрабатывать индивидуальные стратегии лечения, включая</w:t>
      </w:r>
      <w:r>
        <w:t xml:space="preserve"> терапию модифицированными ЭПК.</w:t>
      </w:r>
    </w:p>
    <w:p w:rsidR="000E152D" w:rsidRDefault="000E152D" w:rsidP="000E152D">
      <w:r>
        <w:t xml:space="preserve">Понимание влияния образа жизни на уровень и активность ЭПК также может стать основой для профилактических рекомендаций. Физическая активность, здоровое питание и отказ от вредных привычек могут иметь положительное влияние на концентрацию и функциональные способности </w:t>
      </w:r>
      <w:r>
        <w:lastRenderedPageBreak/>
        <w:t>этих клеток, способствуя тем самым улучшению сосудистого здоровья и предотвращению развития с</w:t>
      </w:r>
      <w:r>
        <w:t>ердечно-сосудистых заболеваний.</w:t>
      </w:r>
    </w:p>
    <w:p w:rsidR="000E152D" w:rsidRDefault="000E152D" w:rsidP="000E152D">
      <w:r>
        <w:t>Также следует отметить, что ЭПК могут быть использованы в качестве платформы для генной терапии. Модификация этих клеток с помощью векторов генной терапии может привести к созданию "умных клеток", способных целенаправленно доставлять терапевтические гены в пораженные участки сосудов, что открывает новые возможности для лечения атер</w:t>
      </w:r>
      <w:r>
        <w:t>осклероза и других заболеваний.</w:t>
      </w:r>
    </w:p>
    <w:p w:rsidR="000E152D" w:rsidRDefault="000E152D" w:rsidP="000E152D">
      <w:r>
        <w:t>Р</w:t>
      </w:r>
      <w:r>
        <w:t xml:space="preserve">оль циркулирующих эндотелиальных </w:t>
      </w:r>
      <w:proofErr w:type="spellStart"/>
      <w:r>
        <w:t>прогениторных</w:t>
      </w:r>
      <w:proofErr w:type="spellEnd"/>
      <w:r>
        <w:t xml:space="preserve"> клеток в кардиологии нельзя недооценивать. ЭПК могут быть ключевым элементом в разработке новых стратегий диагностики, лечения и профилактики сердечно-сосудистых заболеваний. Однако для внедрения в клиническую практику необходимо провести глубокие и многочисленные клинические исследования, направленные на оценку эффективности и безопасности применения клеточных технологий.</w:t>
      </w:r>
    </w:p>
    <w:p w:rsidR="000E152D" w:rsidRPr="000E152D" w:rsidRDefault="000E152D" w:rsidP="000E152D">
      <w:r>
        <w:t xml:space="preserve">В заключение, циркулирующие эндотелиальные </w:t>
      </w:r>
      <w:proofErr w:type="spellStart"/>
      <w:r>
        <w:t>прогениторные</w:t>
      </w:r>
      <w:proofErr w:type="spellEnd"/>
      <w:r>
        <w:t xml:space="preserve"> клетки имеют значительный потенциал в кардиологии, как в диагност</w:t>
      </w:r>
      <w:r>
        <w:t>ике, так и в терапии сердечно-с</w:t>
      </w:r>
      <w:r>
        <w:t>осудистых заболеваний. Однако для того чтобы полностью реализовать их клинический потенциал, необходимы дальнейшие исследования в области их регуляции, механизмов действия и безопасности применения.</w:t>
      </w:r>
      <w:bookmarkEnd w:id="0"/>
    </w:p>
    <w:sectPr w:rsidR="000E152D" w:rsidRPr="000E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BD"/>
    <w:rsid w:val="000E152D"/>
    <w:rsid w:val="000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E79F"/>
  <w15:chartTrackingRefBased/>
  <w15:docId w15:val="{565380DB-9E02-4F8D-88FF-893CF268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2023-11-04T14:12:00Z</dcterms:created>
  <dcterms:modified xsi:type="dcterms:W3CDTF">2023-11-04T14:14:00Z</dcterms:modified>
</cp:coreProperties>
</file>