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3F" w:rsidRDefault="000773D4" w:rsidP="000773D4">
      <w:pPr>
        <w:pStyle w:val="1"/>
        <w:jc w:val="center"/>
      </w:pPr>
      <w:r w:rsidRPr="000773D4">
        <w:t>Гидрологическая картография</w:t>
      </w:r>
      <w:r>
        <w:t>:</w:t>
      </w:r>
      <w:r w:rsidRPr="000773D4">
        <w:t xml:space="preserve"> отображение водных ресурсов и их использование</w:t>
      </w:r>
    </w:p>
    <w:p w:rsidR="000773D4" w:rsidRDefault="000773D4" w:rsidP="000773D4"/>
    <w:p w:rsidR="000773D4" w:rsidRDefault="000773D4" w:rsidP="000773D4">
      <w:bookmarkStart w:id="0" w:name="_GoBack"/>
      <w:r>
        <w:t>Гидрологическая картография — это специализированное направление картографии, которое занимается созданием карт водных объектов, таких как реки, озера, болота, глубины морей и океанов. Эти карты представляют собой не только физическое, но и качественное состояние водных ресурсов, отображая их количество, режимы течения, возможности использования и степень загрязнения. Основной задачей гидрологической картографии является сбор, обработка и систематизация данных о водных объектах для их последующего анализа и принятия решений в области управления водными р</w:t>
      </w:r>
      <w:r>
        <w:t>есурсами, экологии и экономики.</w:t>
      </w:r>
    </w:p>
    <w:p w:rsidR="000773D4" w:rsidRDefault="000773D4" w:rsidP="000773D4">
      <w:r>
        <w:t>Важной составляющей гидрологических карт является отображение бассейнов рек, их водосборных территорий и подземных вод. Современные технологии, такие как дистанционное зондирование Земли и ГИС, позволяют с высокой точностью анализировать изменения в водной среде, включая изменения уровня воды, эрозию берегов, миграцию русел рек и влияние климатических изме</w:t>
      </w:r>
      <w:r>
        <w:t>нений на гидрологический режим.</w:t>
      </w:r>
    </w:p>
    <w:p w:rsidR="000773D4" w:rsidRDefault="000773D4" w:rsidP="000773D4">
      <w:r>
        <w:t>Гидрологическая картография играет важную роль в решении задач управления водными ресурсами. Карты используются для планирования использования воды в сельском хозяйстве, промышленности, энергетике и бытовом потреблении. Они помогают определять источники для питьевого водоснабжения, планировать строительство водохранилищ и гидротехнических сооружений, а также оценивать риски затопления и возмож</w:t>
      </w:r>
      <w:r>
        <w:t xml:space="preserve">ности </w:t>
      </w:r>
      <w:proofErr w:type="spellStart"/>
      <w:r>
        <w:t>противопаводковой</w:t>
      </w:r>
      <w:proofErr w:type="spellEnd"/>
      <w:r>
        <w:t xml:space="preserve"> защиты.</w:t>
      </w:r>
    </w:p>
    <w:p w:rsidR="000773D4" w:rsidRDefault="000773D4" w:rsidP="000773D4">
      <w:r>
        <w:t>Гидрологическая картография также неотъемлемо связана с экологическими исследованиями. Карты водных ресурсов используются для мониторинга состояния водных объектов, оценки их устойчивости и восстановления, а также для идентификации и контроля источников загрязнения. Они способствуют эффективному управлению водными ресурсами с целью их со</w:t>
      </w:r>
      <w:r>
        <w:t>хранения для будущих поколений.</w:t>
      </w:r>
    </w:p>
    <w:p w:rsidR="000773D4" w:rsidRDefault="000773D4" w:rsidP="000773D4">
      <w:r>
        <w:t>С учетом постоянно растущего антропогенного воздействия на водные объекты и изменений климата, гидрологическая картография набирает особую актуальность. Она предоставляет необходимую информацию для разработки программ адаптации к изменениям климата, позволяя принимать обоснованные решения по смягчению негативного воздействия на водные системы и предотвращению кризисных ситуац</w:t>
      </w:r>
      <w:r>
        <w:t>ий, связанных с водоснабжением.</w:t>
      </w:r>
    </w:p>
    <w:p w:rsidR="000773D4" w:rsidRDefault="000773D4" w:rsidP="000773D4">
      <w:r>
        <w:t>Таким образом, гидрологическая картография — это ключевой инструмент в управлении водными ресурсами, который обеспечивает сбор, анализ и представление данных, необходимых для устойчивого использования и охраны водного потенциала нашей планеты.</w:t>
      </w:r>
    </w:p>
    <w:p w:rsidR="000773D4" w:rsidRDefault="000773D4" w:rsidP="000773D4">
      <w:r>
        <w:t>Дальнейшие исследования и разработки в области гидрологической картографии направлены на интеграцию различных типов данных и методов анализа. Сюда относится не только использование спутниковых снимков и ГИС-технологий, но и применение мобильных приложений и облачных сервисов для сбора и доступа к гидрологической информации в реальном времени. Такая информация может быть использована для оперативного реагирования на чрезвычайные ситуации, такие как наводнения, загрязнение воды</w:t>
      </w:r>
      <w:r>
        <w:t xml:space="preserve"> или изменение уровня водоемов.</w:t>
      </w:r>
    </w:p>
    <w:p w:rsidR="000773D4" w:rsidRDefault="000773D4" w:rsidP="000773D4">
      <w:r>
        <w:t xml:space="preserve">Особое внимание в современной гидрологической картографии уделяется разработке методов прогнозирования и моделирования. Моделирование гидрологических процессов позволяет предсказывать изменения в водной среде под воздействием различных факторов, что особенно актуально в условиях глобальных климатических изменений. Эти модели используются для оценки вероятности возникновения экстремальных гидрологических явлений, планирования мер </w:t>
      </w:r>
      <w:r>
        <w:lastRenderedPageBreak/>
        <w:t>по защите населения и инфраструктуры, а также для разработки стратеги</w:t>
      </w:r>
      <w:r>
        <w:t>й управления водными ресурсами.</w:t>
      </w:r>
    </w:p>
    <w:p w:rsidR="000773D4" w:rsidRDefault="000773D4" w:rsidP="000773D4">
      <w:r>
        <w:t>Важным направлением является также социальная аспект гидрологической картографии, который включает в себя обучение населения правильному использованию и охране водных ресурсов. Это включает в себя разработку и распространение образовательных и наглядных материалов, таких как карты, атласы и мультимедийные приложения, которые могут быть использованы в шко</w:t>
      </w:r>
      <w:r>
        <w:t>лах и в общественных кампаниях.</w:t>
      </w:r>
    </w:p>
    <w:p w:rsidR="000773D4" w:rsidRDefault="000773D4" w:rsidP="000773D4">
      <w:r>
        <w:t>Также важное значение имеет международное сотрудничество в области гидрологической картографии, так как водные ресурсы часто пересекают границы стран, и их управление требует согласованных усилий. Создание международных баз данных, обмен знаниями и опытом, разработка совместных проектов по охране и устойчивому использованию трансграничных водных объектов — все это является неотъемлемой частью современн</w:t>
      </w:r>
      <w:r>
        <w:t>ой гидрологической картографии.</w:t>
      </w:r>
    </w:p>
    <w:p w:rsidR="000773D4" w:rsidRPr="000773D4" w:rsidRDefault="000773D4" w:rsidP="000773D4">
      <w:r>
        <w:t>Таким образом, гидрологическая картография представляет собой многоаспектную дисциплину, охватывающую широкий спектр задач, от научных исследований до практического приложения и образования, и продолжает развиваться, адаптируясь к новым вызовам и потребностям современного общества.</w:t>
      </w:r>
      <w:bookmarkEnd w:id="0"/>
    </w:p>
    <w:sectPr w:rsidR="000773D4" w:rsidRPr="0007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3F"/>
    <w:rsid w:val="000773D4"/>
    <w:rsid w:val="001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8F71"/>
  <w15:chartTrackingRefBased/>
  <w15:docId w15:val="{1D8EA606-AB5C-4E06-B7EF-C58F147E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3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2023-11-05T03:37:00Z</dcterms:created>
  <dcterms:modified xsi:type="dcterms:W3CDTF">2023-11-05T03:40:00Z</dcterms:modified>
</cp:coreProperties>
</file>