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C3" w:rsidRDefault="00046D0A" w:rsidP="00046D0A">
      <w:pPr>
        <w:pStyle w:val="1"/>
        <w:jc w:val="center"/>
      </w:pPr>
      <w:r w:rsidRPr="00046D0A">
        <w:t>Картография и катастрофы</w:t>
      </w:r>
      <w:r>
        <w:t>:</w:t>
      </w:r>
      <w:r w:rsidRPr="00046D0A">
        <w:t xml:space="preserve"> отображение рисков и последствий</w:t>
      </w:r>
    </w:p>
    <w:p w:rsidR="00046D0A" w:rsidRDefault="00046D0A" w:rsidP="00046D0A"/>
    <w:p w:rsidR="00046D0A" w:rsidRDefault="00046D0A" w:rsidP="00046D0A">
      <w:bookmarkStart w:id="0" w:name="_GoBack"/>
      <w:r>
        <w:t>Картография играет ключевую роль в управлении рисками и катастрофами, предоставляя необходимую визуальную информацию для планирования, мониторинга и реагирования на чрезвычайные ситуации. Карты могут отображать потенциальные риски, такие как зоны землетрясений, наводнений, схода лавин, распространения огня в случае пожаров и другие природные и техногенные угрозы. Они также используются для координации действий во время спасательных операций, позволяя оперативно определить наиболее пострадавшие районы, доступные пути для доставк</w:t>
      </w:r>
      <w:r>
        <w:t>и помощи и эвакуации населения.</w:t>
      </w:r>
    </w:p>
    <w:p w:rsidR="00046D0A" w:rsidRDefault="00046D0A" w:rsidP="00046D0A">
      <w:r>
        <w:t>Разработка карт рисков и катастроф требует сбора и анализа большого объема данных, включая исторические данные о прошлых событиях, статистику, климатические и геологические данные. Использование ГИС (геоинформационных систем) позволяет интегрировать различные типы данных и создавать многоуровневые карты, на которых могут быть представлены не только сам риск, но и социально-экономическая уязвимость, инфраструктура, медицинские и спасательные ресурсы, что повышает</w:t>
      </w:r>
      <w:r>
        <w:t xml:space="preserve"> эффективность принимаемых мер.</w:t>
      </w:r>
    </w:p>
    <w:p w:rsidR="00046D0A" w:rsidRDefault="00046D0A" w:rsidP="00046D0A">
      <w:r>
        <w:t xml:space="preserve">Важным аспектом является создание динамичных карт, способных обновляться в реальном времени во время чрезвычайных событий. Такие карты могут отражать изменения, происходящие во время катастрофы, такие как распространение пожара, изменение уровня воды при наводнении или движение эвакуированных людей. Это требует внедрения современных технологий мониторинга, таких как спутниковые наблюдения, </w:t>
      </w:r>
      <w:proofErr w:type="spellStart"/>
      <w:r>
        <w:t>дроны</w:t>
      </w:r>
      <w:proofErr w:type="spellEnd"/>
      <w:r>
        <w:t xml:space="preserve"> и системы дис</w:t>
      </w:r>
      <w:r>
        <w:t>танционного зондирования Земли.</w:t>
      </w:r>
    </w:p>
    <w:p w:rsidR="00046D0A" w:rsidRDefault="00046D0A" w:rsidP="00046D0A">
      <w:r>
        <w:t xml:space="preserve">Картография катастроф также охватывает </w:t>
      </w:r>
      <w:proofErr w:type="spellStart"/>
      <w:r>
        <w:t>посткатастрофический</w:t>
      </w:r>
      <w:proofErr w:type="spellEnd"/>
      <w:r>
        <w:t xml:space="preserve"> анализ, который включает в себя оценку ущерба, определение приоритетов в восстановлении, планирование восстановительных работ и анализ эффективности принятых мер. Эти карты могут служить основой для научных исследований, направленных на понимание причин и механизмов катастроф, что способствует разработке новых методов предотвращ</w:t>
      </w:r>
      <w:r>
        <w:t>ения и минимизации последствий.</w:t>
      </w:r>
    </w:p>
    <w:p w:rsidR="00046D0A" w:rsidRDefault="00046D0A" w:rsidP="00046D0A">
      <w:r>
        <w:t>Картография катастроф вносит значительный вклад в развитие системы гражданской защиты и чрезвычайных ситуаций, улучшая координацию между различными уровнями власти и спасательными службами. Она является неотъемлемой частью современного управления рисками и играет решающую роль в снижении уязвимости общества перед лицом угроз и повышении его устойчивости к катастрофам.</w:t>
      </w:r>
    </w:p>
    <w:p w:rsidR="00046D0A" w:rsidRDefault="00046D0A" w:rsidP="00046D0A">
      <w:r>
        <w:t>Кроме того, современная картография катастроф вносит вклад в образовательные программы, направленные на повышение осведомленности населения о рисках. Обучение граждан чтению карт рисков и пониманию отображенной на них информации способствует развитию культуры безопасности и укреплению общественной устойчивости к чрезвычайным ситуациям. Особое значение картография катастроф приобретает в контексте изменения климата, когда возрастает частота и интенсивность природных катастроф. В этих условиях карты могут служить основой для принятия решений на уровне государственного и местного управления, направленных на адаптацию к изменяющимся климатическим условиям и смягчени</w:t>
      </w:r>
      <w:r>
        <w:t>е их отрицательных последствий.</w:t>
      </w:r>
    </w:p>
    <w:p w:rsidR="00046D0A" w:rsidRDefault="00046D0A" w:rsidP="00046D0A">
      <w:r>
        <w:t>С развитием технологий мобильной связи и интернета карты катастроф становятся доступными широкому кругу пользователей через мобильные приложения и веб-сервисы. Это позволяет людям в реальном времени получать информацию о возникающих угрозах и адекватно реагировать на них, эвакуируясь из опасных зон или принимая меры по защите имущества и подготовке к возможным чрезвычайным событиям.</w:t>
      </w:r>
    </w:p>
    <w:p w:rsidR="00046D0A" w:rsidRPr="00046D0A" w:rsidRDefault="00046D0A" w:rsidP="00046D0A">
      <w:r>
        <w:lastRenderedPageBreak/>
        <w:t>Таким образом, картография катастроф становится инструментом, который обеспечивает не только немедленное реагирование на чрезвычайные ситуации, но и долгосрочное планирование, а также образование и информирование населения, что совокупно способствует созданию более безопасного и устойчивого общества.</w:t>
      </w:r>
      <w:bookmarkEnd w:id="0"/>
    </w:p>
    <w:sectPr w:rsidR="00046D0A" w:rsidRPr="0004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C3"/>
    <w:rsid w:val="00046D0A"/>
    <w:rsid w:val="0058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AABE"/>
  <w15:chartTrackingRefBased/>
  <w15:docId w15:val="{63248775-F8AF-43D9-96A5-C050C364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6D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D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2023-11-05T03:52:00Z</dcterms:created>
  <dcterms:modified xsi:type="dcterms:W3CDTF">2023-11-05T03:57:00Z</dcterms:modified>
</cp:coreProperties>
</file>