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31" w:rsidRDefault="009D28B3" w:rsidP="009D28B3">
      <w:pPr>
        <w:pStyle w:val="1"/>
        <w:jc w:val="center"/>
      </w:pPr>
      <w:r w:rsidRPr="009D28B3">
        <w:t>Символика на картах</w:t>
      </w:r>
      <w:r>
        <w:t>:</w:t>
      </w:r>
      <w:r w:rsidRPr="009D28B3">
        <w:t xml:space="preserve"> как символы передают информацию</w:t>
      </w:r>
    </w:p>
    <w:p w:rsidR="009D28B3" w:rsidRDefault="009D28B3" w:rsidP="009D28B3"/>
    <w:p w:rsidR="009D28B3" w:rsidRDefault="009D28B3" w:rsidP="009D28B3">
      <w:bookmarkStart w:id="0" w:name="_GoBack"/>
      <w:r>
        <w:t>Картография — это искусство и наука создания карт, где важнейшим элементом является символика. Символы на картах — это язык, который позволяет передать максимальное количество информации в самой сжатой и понятной форме. Символика картографическая включает в себя широкий спектр знаков — от точек, линий и цветов до более сложных фигур и изображений. Каждый символ на карте несет в себе определенный смысл, позволяя мгновенно передать информацию о местности без необ</w:t>
      </w:r>
      <w:r>
        <w:t>ходимости в словесном описании.</w:t>
      </w:r>
    </w:p>
    <w:p w:rsidR="009D28B3" w:rsidRDefault="009D28B3" w:rsidP="009D28B3">
      <w:r>
        <w:t>Символы на картах делятся на несколько основных типов: точечные, линейные, площадные и знаковые. Точечные символы используются для обозначения объектов, которые можно представить в масштабе карты в виде точки, например, городов или зданий. Линейные символы применяются для изображения дорог, рек, границ и других объектов линейного характера. Площадные символы отображают объекты с большой территорией, такие как леса, водоемы или поля. Знаковые символы могут быть более сложными и включать в себя специальные знаки для обозначения различных типов местности или объектов, таких как аэропорты</w:t>
      </w:r>
      <w:r>
        <w:t xml:space="preserve"> или археологические памятники.</w:t>
      </w:r>
    </w:p>
    <w:p w:rsidR="009D28B3" w:rsidRDefault="009D28B3" w:rsidP="009D28B3">
      <w:r>
        <w:t>Ключевым элементом картографической символики является ее стандартизация. Без унифицированных знаков карты разных производителей были бы сложны для понимания и сравнения. Международные стандарты и соглашения, такие как те, что разработаны Международной картографической ассоциацией, помогают в обеспечении согласованности и взаимопонимания. Также, важна учетная символики, позволяющая пользователям карты понимать значе</w:t>
      </w:r>
      <w:r>
        <w:t>ние каждого символа без ошибок.</w:t>
      </w:r>
    </w:p>
    <w:p w:rsidR="009D28B3" w:rsidRDefault="009D28B3" w:rsidP="009D28B3">
      <w:r>
        <w:t xml:space="preserve">Разнообразие картографической символики поразительно, оно отражает множество аспектов изучаемых территорий. В зависимости от типа карты и целей, для которых она создается, символы могут варьироваться от простых абстрактных знаков до детализированных иллюстративных изображений. Например, туристическая карта будет содержать символы, указывающие на достопримечательности и тропы, в то время как топографическая карта сфокусируется на точной метрике местности и </w:t>
      </w:r>
      <w:r>
        <w:t>высотах.</w:t>
      </w:r>
    </w:p>
    <w:p w:rsidR="009D28B3" w:rsidRDefault="009D28B3" w:rsidP="009D28B3">
      <w:r>
        <w:t xml:space="preserve">С развитием цифровых технологий и ГИС (географических информационных систем) возможности картографической символики значительно расширились. Современные ГИС позволяют картографам создавать динамические карты, на которых символы могут изменяться в зависимости от контекста, дополняться дополнительной </w:t>
      </w:r>
      <w:r>
        <w:t>информацией или даже анимацией.</w:t>
      </w:r>
    </w:p>
    <w:p w:rsidR="009D28B3" w:rsidRDefault="009D28B3" w:rsidP="009D28B3">
      <w:r>
        <w:t>Таким образом, символика на картах — это не просто украшение, но и функциональный инструмент, кото</w:t>
      </w:r>
      <w:r>
        <w:t>рый делает карты более информат</w:t>
      </w:r>
      <w:r>
        <w:t>ивными, понятными и удобными в использовании. Правильное применение символов на карте требует не только художественных навыков, но и глубоких знаний в области картографии и предметной области, которую карта отображает.</w:t>
      </w:r>
    </w:p>
    <w:p w:rsidR="009D28B3" w:rsidRDefault="009D28B3" w:rsidP="009D28B3">
      <w:r>
        <w:t xml:space="preserve">Развитие технологий дополняет картографическую символику новыми возможностями, позволяя создавать интерактивные карты, где пользователь может не только визуализировать данные, но и взаимодействовать с ними. Современные ГИС-технологии и программное обеспечение для работы с картами позволяют манипулировать символами, изменяя их размеры, цвета и формы в зависимости от заданных параметров и масштабов. Это делает карты более адаптивными к потребностям пользователя и </w:t>
      </w:r>
      <w:r>
        <w:t>улучшает восприятие информации.</w:t>
      </w:r>
    </w:p>
    <w:p w:rsidR="009D28B3" w:rsidRDefault="009D28B3" w:rsidP="009D28B3">
      <w:r>
        <w:lastRenderedPageBreak/>
        <w:t>Картографическая символика эволюционировала от простых рисунков и знаков до комплексных систем, где каждый символ может нести в себе слои информации. Важной задачей современной картографии является обеспечение универсальности и понятности символов, чтобы карты были доступны широкой аудитории вне зависимости от языковых и культурных различий. Это особенно актуально в контексте глобализации и необходимости обмена данными между различными ст</w:t>
      </w:r>
      <w:r>
        <w:t>ранами и научными дисциплинами.</w:t>
      </w:r>
    </w:p>
    <w:p w:rsidR="009D28B3" w:rsidRDefault="009D28B3" w:rsidP="009D28B3">
      <w:r>
        <w:t>Применение символов на картах также имеет и культурное значение, так как отражает исторически сложившиеся подходы к изображению пространства. Например, в морских картах прошлого использовались особенные знаки для обозначения рифов, течений и ветров, которые помогали мореплавателям ориентироваться в море. В современной же картографии с помощью символов стараются не только информировать, но и визуализировать данные таким образом, чтобы было проще принимать решения или понимать сложные процесс</w:t>
      </w:r>
      <w:r>
        <w:t>ы, происходящие в пространстве.</w:t>
      </w:r>
    </w:p>
    <w:p w:rsidR="009D28B3" w:rsidRPr="009D28B3" w:rsidRDefault="009D28B3" w:rsidP="009D28B3">
      <w:r>
        <w:t>С учетом возрастающего объема данных и потребности в их анализе, картографическая символика становится ключевым элементом в области больших данных. Использование символов позволяет быстро представить сложные наборы данных на карте, делая их понятными и доступными для анализа. В итоге, картографическая символика является не просто способом представления пространственных данных, но и важным инструментом в различных сферах знаний, от географии и истории до социологии и экономики.</w:t>
      </w:r>
      <w:bookmarkEnd w:id="0"/>
    </w:p>
    <w:sectPr w:rsidR="009D28B3" w:rsidRPr="009D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31"/>
    <w:rsid w:val="00912C31"/>
    <w:rsid w:val="009D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2E64"/>
  <w15:chartTrackingRefBased/>
  <w15:docId w15:val="{5C4C7FD4-4662-42E9-B803-B23FE33D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8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2023-11-05T05:07:00Z</dcterms:created>
  <dcterms:modified xsi:type="dcterms:W3CDTF">2023-11-05T05:10:00Z</dcterms:modified>
</cp:coreProperties>
</file>