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0A1784" w:rsidP="000A1784">
      <w:pPr>
        <w:pStyle w:val="1"/>
        <w:rPr>
          <w:lang w:val="ru-RU"/>
        </w:rPr>
      </w:pPr>
      <w:r w:rsidRPr="00544334">
        <w:rPr>
          <w:lang w:val="ru-RU"/>
        </w:rPr>
        <w:t>Когнитивное старение: изменения в умственных способностях с возрастом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Когнитивное старение — это процесс изменения умственных способностей, который происходит с возрастом. Этот феномен изучается в области когнитивной психологии и является одной из важнейших тем в психологии старения. В данном реферате мы рассмотрим основные аспекты когнитивного старения, включая его характеристики, причины и влияние на повседневную жизнь пожилых людей.</w:t>
      </w:r>
    </w:p>
    <w:p w:rsidR="000A1784" w:rsidRPr="000A1784" w:rsidRDefault="000A1784" w:rsidP="000A1784">
      <w:pPr>
        <w:pStyle w:val="2"/>
      </w:pPr>
      <w:proofErr w:type="spellStart"/>
      <w:r w:rsidRPr="000A1784">
        <w:t>Характ</w:t>
      </w:r>
      <w:bookmarkStart w:id="0" w:name="_GoBack"/>
      <w:bookmarkEnd w:id="0"/>
      <w:r w:rsidRPr="000A1784">
        <w:t>еристики</w:t>
      </w:r>
      <w:proofErr w:type="spellEnd"/>
      <w:r w:rsidRPr="000A1784">
        <w:t xml:space="preserve"> </w:t>
      </w:r>
      <w:proofErr w:type="spellStart"/>
      <w:r w:rsidRPr="000A1784">
        <w:t>когнитивного</w:t>
      </w:r>
      <w:proofErr w:type="spellEnd"/>
      <w:r w:rsidRPr="000A1784">
        <w:t xml:space="preserve"> </w:t>
      </w:r>
      <w:proofErr w:type="spellStart"/>
      <w:r w:rsidRPr="000A1784">
        <w:t>старения</w:t>
      </w:r>
      <w:proofErr w:type="spellEnd"/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Когнитивное старение включает в себя различные изменения в умственных способностях, включая следующие характеристики: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С возрастом человеку может потребоваться больше времени на выполнение задач, связанных с двигательными навыками и реакциями.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Кратковременная память, отвечающая за запоминание информации на короткий срок, также подвержена изменениям. Пожилые люди могут испытывать затруднения в запоминании новой информации.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Объем рабочей памяти, которая используется для выполнения задач в реальном времени, также уменьшается с возрастом, что может сказаться на способности к многозадачности.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Когнитивная гибкость, способность переключаться между разными задачами и видами мышления, также может ухудшаться с возрастом.</w:t>
      </w:r>
    </w:p>
    <w:p w:rsidR="000A1784" w:rsidRPr="000A1784" w:rsidRDefault="000A1784" w:rsidP="000A1784">
      <w:pPr>
        <w:pStyle w:val="2"/>
      </w:pPr>
      <w:proofErr w:type="spellStart"/>
      <w:r w:rsidRPr="000A1784">
        <w:t>Причины</w:t>
      </w:r>
      <w:proofErr w:type="spellEnd"/>
      <w:r w:rsidRPr="000A1784">
        <w:t xml:space="preserve"> </w:t>
      </w:r>
      <w:proofErr w:type="spellStart"/>
      <w:r w:rsidRPr="000A1784">
        <w:t>когнитивного</w:t>
      </w:r>
      <w:proofErr w:type="spellEnd"/>
      <w:r w:rsidRPr="000A1784">
        <w:t xml:space="preserve"> </w:t>
      </w:r>
      <w:proofErr w:type="spellStart"/>
      <w:r w:rsidRPr="000A1784">
        <w:t>старения</w:t>
      </w:r>
      <w:proofErr w:type="spellEnd"/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Причины когнитивного старения многогранны и включают в себя физиологические и психологические факторы: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С возрастом происходят изменения в мозге, включая уменьшение объема мозговой массы и сокращение числа нейронов и синапсов. Эти процессы могут сказаться на функционировании мозга.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Наследственность может играть роль в скорости и характере когнитивного старения. У некоторых людей генетические факторы могут предрасполагать к более раннему или более сильному когнитивному старению.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Способ жизни, включая физическую активность, питание, уровень образования и социальное взаимодействие, также могут влиять на характер когнитивного старения. Здоровый образ жизни и умственная активность могут снижать его темп.</w:t>
      </w:r>
    </w:p>
    <w:p w:rsidR="000A1784" w:rsidRPr="000A1784" w:rsidRDefault="000A1784" w:rsidP="000A1784">
      <w:pPr>
        <w:pStyle w:val="2"/>
        <w:rPr>
          <w:lang w:val="ru-RU"/>
        </w:rPr>
      </w:pPr>
      <w:r w:rsidRPr="000A1784">
        <w:rPr>
          <w:lang w:val="ru-RU"/>
        </w:rPr>
        <w:t>Влияние когнитивного старения на повседневную жизнь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Когнитивное старение может оказать влияние на повседневные действия и функционирование пожилых людей. Оно может приводить к трудностям в самообслуживании, вождении автомобиля, принятии решений и общении. Важно отметить, что не все пожилые люди испытывают серьезные проблемы с когнитивными способностями, и многие из них продолжают быть активными и независимыми.</w:t>
      </w:r>
    </w:p>
    <w:p w:rsidR="000A1784" w:rsidRPr="000A1784" w:rsidRDefault="000A1784" w:rsidP="000A1784">
      <w:pPr>
        <w:pStyle w:val="2"/>
        <w:rPr>
          <w:lang w:val="ru-RU"/>
        </w:rPr>
      </w:pPr>
      <w:r w:rsidRPr="000A1784">
        <w:rPr>
          <w:lang w:val="ru-RU"/>
        </w:rPr>
        <w:lastRenderedPageBreak/>
        <w:t>Заключение</w:t>
      </w:r>
    </w:p>
    <w:p w:rsidR="000A1784" w:rsidRPr="000A1784" w:rsidRDefault="000A1784" w:rsidP="000A1784">
      <w:pPr>
        <w:rPr>
          <w:lang w:val="ru-RU"/>
        </w:rPr>
      </w:pPr>
      <w:r w:rsidRPr="000A1784">
        <w:rPr>
          <w:lang w:val="ru-RU"/>
        </w:rPr>
        <w:t>Когнитивное старение представляет собой сложный и многогранный процесс, который оказывает влияние на умственные способности человека с возрастом. Понимание характеристик и причин когнитивного старения имеет важное значение для разработки методов поддержки и улучшения качества жизни пожилых людей. Многие исследования и практические подходы в области психологии старения направлены на поиск способов смягчения негативных эффектов когнитивного старения и поддержания умственной активности в течение всей жизни.</w:t>
      </w:r>
    </w:p>
    <w:sectPr w:rsidR="000A1784" w:rsidRPr="000A17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862"/>
    <w:multiLevelType w:val="multilevel"/>
    <w:tmpl w:val="27E8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B4FBF"/>
    <w:multiLevelType w:val="multilevel"/>
    <w:tmpl w:val="4E6E3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32D7D"/>
    <w:multiLevelType w:val="multilevel"/>
    <w:tmpl w:val="7AA2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1"/>
    <w:rsid w:val="000A1784"/>
    <w:rsid w:val="001B1CD8"/>
    <w:rsid w:val="0045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F856"/>
  <w15:chartTrackingRefBased/>
  <w15:docId w15:val="{9ACBA221-30E1-481B-A440-A1E63E4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1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1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2023-11-05T16:42:00Z</dcterms:created>
  <dcterms:modified xsi:type="dcterms:W3CDTF">2023-11-05T16:43:00Z</dcterms:modified>
</cp:coreProperties>
</file>