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EB" w:rsidRPr="0031224D" w:rsidRDefault="006229EB" w:rsidP="006229EB">
      <w:pPr>
        <w:pStyle w:val="1"/>
        <w:rPr>
          <w:lang w:val="ru-RU"/>
        </w:rPr>
      </w:pPr>
      <w:r w:rsidRPr="0031224D">
        <w:rPr>
          <w:lang w:val="ru-RU"/>
        </w:rPr>
        <w:t>Корпоративные отношения и их участники</w:t>
      </w:r>
    </w:p>
    <w:p w:rsidR="006229EB" w:rsidRPr="006229EB" w:rsidRDefault="006229EB" w:rsidP="006229EB">
      <w:pPr>
        <w:rPr>
          <w:lang w:val="ru-RU"/>
        </w:rPr>
      </w:pPr>
      <w:r w:rsidRPr="006229EB">
        <w:rPr>
          <w:lang w:val="ru-RU"/>
        </w:rPr>
        <w:t>Корпоративные отношения – это система правовых отношений, возникающих между участниками корпораций (компаний), а также между корпорациями и третьими лицами, включая государство и кредиторов. Они охватывают вопросы управления и распоряжения корпоративной собственностью, распределения прибылей и убытков, а также прав и обязанностей участников. В данном реферате рассматриваются основные аспекты корпоративных отношений и круг их участников.</w:t>
      </w:r>
    </w:p>
    <w:p w:rsidR="006229EB" w:rsidRPr="006229EB" w:rsidRDefault="006229EB" w:rsidP="006229EB">
      <w:pPr>
        <w:pStyle w:val="2"/>
        <w:rPr>
          <w:lang w:val="ru-RU"/>
        </w:rPr>
      </w:pPr>
      <w:bookmarkStart w:id="0" w:name="_GoBack"/>
      <w:bookmarkEnd w:id="0"/>
      <w:r w:rsidRPr="006229EB">
        <w:rPr>
          <w:lang w:val="ru-RU"/>
        </w:rPr>
        <w:t>Понятие корпоративных отношений</w:t>
      </w:r>
    </w:p>
    <w:p w:rsidR="006229EB" w:rsidRPr="006229EB" w:rsidRDefault="006229EB" w:rsidP="006229EB">
      <w:pPr>
        <w:rPr>
          <w:lang w:val="ru-RU"/>
        </w:rPr>
      </w:pPr>
      <w:r w:rsidRPr="006229EB">
        <w:rPr>
          <w:lang w:val="ru-RU"/>
        </w:rPr>
        <w:t>Корпоративные отношения – это отношения, складывающиеся в процессе создания, функционирования и прекращения деятельности корпораций. Они базируются на корпоративном праве, которое включает в себя нормы права, регулирующие внутреннюю структуру и деятельность корпораций, их правовой статус, а также отношения с внешними субъектами.</w:t>
      </w:r>
    </w:p>
    <w:p w:rsidR="006229EB" w:rsidRPr="006229EB" w:rsidRDefault="006229EB" w:rsidP="006229EB">
      <w:pPr>
        <w:pStyle w:val="2"/>
        <w:rPr>
          <w:lang w:val="ru-RU"/>
        </w:rPr>
      </w:pPr>
      <w:r w:rsidRPr="006229EB">
        <w:rPr>
          <w:lang w:val="ru-RU"/>
        </w:rPr>
        <w:t>Участники корпоративных отношений</w:t>
      </w:r>
    </w:p>
    <w:p w:rsidR="006229EB" w:rsidRPr="006229EB" w:rsidRDefault="006229EB" w:rsidP="006229EB">
      <w:pPr>
        <w:rPr>
          <w:lang w:val="ru-RU"/>
        </w:rPr>
      </w:pPr>
      <w:r w:rsidRPr="006229EB">
        <w:rPr>
          <w:lang w:val="ru-RU"/>
        </w:rPr>
        <w:t>Основными участниками корпоративных отношений являются:</w:t>
      </w:r>
    </w:p>
    <w:p w:rsidR="006229EB" w:rsidRPr="006229EB" w:rsidRDefault="006229EB" w:rsidP="006229EB">
      <w:pPr>
        <w:numPr>
          <w:ilvl w:val="0"/>
          <w:numId w:val="1"/>
        </w:numPr>
        <w:rPr>
          <w:lang w:val="ru-RU"/>
        </w:rPr>
      </w:pPr>
      <w:r w:rsidRPr="006229EB">
        <w:rPr>
          <w:b/>
          <w:bCs/>
          <w:lang w:val="ru-RU"/>
        </w:rPr>
        <w:t>Учредители и акционеры</w:t>
      </w:r>
      <w:r w:rsidRPr="006229EB">
        <w:rPr>
          <w:lang w:val="ru-RU"/>
        </w:rPr>
        <w:t>: физические или юридические лица, вкладывающие свои ресурсы в уставный капитал корпорации и получающие в обмен доли собственности или акции.</w:t>
      </w:r>
    </w:p>
    <w:p w:rsidR="006229EB" w:rsidRPr="006229EB" w:rsidRDefault="006229EB" w:rsidP="006229EB">
      <w:pPr>
        <w:numPr>
          <w:ilvl w:val="0"/>
          <w:numId w:val="1"/>
        </w:numPr>
        <w:rPr>
          <w:lang w:val="ru-RU"/>
        </w:rPr>
      </w:pPr>
      <w:r w:rsidRPr="006229EB">
        <w:rPr>
          <w:b/>
          <w:bCs/>
          <w:lang w:val="ru-RU"/>
        </w:rPr>
        <w:t>Органы управления корпорации</w:t>
      </w:r>
      <w:r w:rsidRPr="006229EB">
        <w:rPr>
          <w:lang w:val="ru-RU"/>
        </w:rPr>
        <w:t>: включают в себя совет директоров (или наблюдательный совет), исполнительную власть (директора, генерального директора) и коллегиальные органы управления (управляющий совет, дирекция).</w:t>
      </w:r>
    </w:p>
    <w:p w:rsidR="006229EB" w:rsidRPr="006229EB" w:rsidRDefault="006229EB" w:rsidP="006229EB">
      <w:pPr>
        <w:numPr>
          <w:ilvl w:val="0"/>
          <w:numId w:val="1"/>
        </w:numPr>
        <w:rPr>
          <w:lang w:val="ru-RU"/>
        </w:rPr>
      </w:pPr>
      <w:r w:rsidRPr="006229EB">
        <w:rPr>
          <w:b/>
          <w:bCs/>
          <w:lang w:val="ru-RU"/>
        </w:rPr>
        <w:t>Кредиторы</w:t>
      </w:r>
      <w:r w:rsidRPr="006229EB">
        <w:rPr>
          <w:lang w:val="ru-RU"/>
        </w:rPr>
        <w:t>: лица, предоставляющие корпорации финансовые средства или другие ресурсы на условиях возвратности, срочности и платности.</w:t>
      </w:r>
    </w:p>
    <w:p w:rsidR="006229EB" w:rsidRPr="006229EB" w:rsidRDefault="006229EB" w:rsidP="006229EB">
      <w:pPr>
        <w:numPr>
          <w:ilvl w:val="0"/>
          <w:numId w:val="1"/>
        </w:numPr>
        <w:rPr>
          <w:lang w:val="ru-RU"/>
        </w:rPr>
      </w:pPr>
      <w:r w:rsidRPr="006229EB">
        <w:rPr>
          <w:b/>
          <w:bCs/>
          <w:lang w:val="ru-RU"/>
        </w:rPr>
        <w:t>Работники компании</w:t>
      </w:r>
      <w:r w:rsidRPr="006229EB">
        <w:rPr>
          <w:lang w:val="ru-RU"/>
        </w:rPr>
        <w:t>: индивидуумы, выполняющие трудовые функции на основе трудового договора.</w:t>
      </w:r>
    </w:p>
    <w:p w:rsidR="006229EB" w:rsidRPr="006229EB" w:rsidRDefault="006229EB" w:rsidP="006229EB">
      <w:pPr>
        <w:numPr>
          <w:ilvl w:val="0"/>
          <w:numId w:val="1"/>
        </w:numPr>
        <w:rPr>
          <w:lang w:val="ru-RU"/>
        </w:rPr>
      </w:pPr>
      <w:r w:rsidRPr="006229EB">
        <w:rPr>
          <w:b/>
          <w:bCs/>
          <w:lang w:val="ru-RU"/>
        </w:rPr>
        <w:t>Государство</w:t>
      </w:r>
      <w:r w:rsidRPr="006229EB">
        <w:rPr>
          <w:lang w:val="ru-RU"/>
        </w:rPr>
        <w:t>: участвует в корпоративных отношениях как регулятор и иногда как акционер (в случае государственных компаний).</w:t>
      </w:r>
    </w:p>
    <w:p w:rsidR="006229EB" w:rsidRPr="006229EB" w:rsidRDefault="006229EB" w:rsidP="006229EB">
      <w:pPr>
        <w:numPr>
          <w:ilvl w:val="0"/>
          <w:numId w:val="1"/>
        </w:numPr>
        <w:rPr>
          <w:lang w:val="ru-RU"/>
        </w:rPr>
      </w:pPr>
      <w:r w:rsidRPr="006229EB">
        <w:rPr>
          <w:b/>
          <w:bCs/>
          <w:lang w:val="ru-RU"/>
        </w:rPr>
        <w:t>Аудиторы и оценщики</w:t>
      </w:r>
      <w:r w:rsidRPr="006229EB">
        <w:rPr>
          <w:lang w:val="ru-RU"/>
        </w:rPr>
        <w:t>: специалисты, осуществляющие независимую проверку финансовой отчетности и оценку активов корпорации.</w:t>
      </w:r>
    </w:p>
    <w:p w:rsidR="006229EB" w:rsidRPr="006229EB" w:rsidRDefault="006229EB" w:rsidP="006229EB">
      <w:pPr>
        <w:pStyle w:val="2"/>
        <w:rPr>
          <w:lang w:val="ru-RU"/>
        </w:rPr>
      </w:pPr>
      <w:r w:rsidRPr="006229EB">
        <w:rPr>
          <w:lang w:val="ru-RU"/>
        </w:rPr>
        <w:t>Права и обязанности участников</w:t>
      </w:r>
    </w:p>
    <w:p w:rsidR="006229EB" w:rsidRPr="006229EB" w:rsidRDefault="006229EB" w:rsidP="006229EB">
      <w:pPr>
        <w:rPr>
          <w:lang w:val="ru-RU"/>
        </w:rPr>
      </w:pPr>
      <w:r w:rsidRPr="006229EB">
        <w:rPr>
          <w:lang w:val="ru-RU"/>
        </w:rPr>
        <w:t>Каждый участник корпоративных отношений обладает определенными правами и обязанностями, установленными законодательством и внутренними документами корпорации.</w:t>
      </w:r>
    </w:p>
    <w:p w:rsidR="006229EB" w:rsidRPr="006229EB" w:rsidRDefault="006229EB" w:rsidP="006229EB">
      <w:pPr>
        <w:numPr>
          <w:ilvl w:val="0"/>
          <w:numId w:val="2"/>
        </w:numPr>
        <w:rPr>
          <w:lang w:val="ru-RU"/>
        </w:rPr>
      </w:pPr>
      <w:r w:rsidRPr="006229EB">
        <w:rPr>
          <w:b/>
          <w:bCs/>
          <w:lang w:val="ru-RU"/>
        </w:rPr>
        <w:t>Учредители и акционеры</w:t>
      </w:r>
      <w:r w:rsidRPr="006229EB">
        <w:rPr>
          <w:lang w:val="ru-RU"/>
        </w:rPr>
        <w:t xml:space="preserve"> имеют право на участие в управлении компанией, на получение части прибыли в виде дивидендов и на информацию о деятельности компании.</w:t>
      </w:r>
    </w:p>
    <w:p w:rsidR="006229EB" w:rsidRPr="006229EB" w:rsidRDefault="006229EB" w:rsidP="006229EB">
      <w:pPr>
        <w:numPr>
          <w:ilvl w:val="0"/>
          <w:numId w:val="2"/>
        </w:numPr>
        <w:rPr>
          <w:lang w:val="ru-RU"/>
        </w:rPr>
      </w:pPr>
      <w:r w:rsidRPr="006229EB">
        <w:rPr>
          <w:b/>
          <w:bCs/>
          <w:lang w:val="ru-RU"/>
        </w:rPr>
        <w:t>Органы управления</w:t>
      </w:r>
      <w:r w:rsidRPr="006229EB">
        <w:rPr>
          <w:lang w:val="ru-RU"/>
        </w:rPr>
        <w:t xml:space="preserve"> несут ответственность за стратегическое планирование и управление корпорацией, за соблюдение законодательства и защиту интересов акционеров.</w:t>
      </w:r>
    </w:p>
    <w:p w:rsidR="006229EB" w:rsidRPr="006229EB" w:rsidRDefault="006229EB" w:rsidP="006229EB">
      <w:pPr>
        <w:numPr>
          <w:ilvl w:val="0"/>
          <w:numId w:val="2"/>
        </w:numPr>
        <w:rPr>
          <w:lang w:val="ru-RU"/>
        </w:rPr>
      </w:pPr>
      <w:r w:rsidRPr="006229EB">
        <w:rPr>
          <w:b/>
          <w:bCs/>
          <w:lang w:val="ru-RU"/>
        </w:rPr>
        <w:t>Кредиторы</w:t>
      </w:r>
      <w:r w:rsidRPr="006229EB">
        <w:rPr>
          <w:lang w:val="ru-RU"/>
        </w:rPr>
        <w:t xml:space="preserve"> имеют право на возврат предоставленных средств и на получение процентов за пользование кредитом.</w:t>
      </w:r>
    </w:p>
    <w:p w:rsidR="006229EB" w:rsidRPr="006229EB" w:rsidRDefault="006229EB" w:rsidP="006229EB">
      <w:pPr>
        <w:numPr>
          <w:ilvl w:val="0"/>
          <w:numId w:val="2"/>
        </w:numPr>
        <w:rPr>
          <w:lang w:val="ru-RU"/>
        </w:rPr>
      </w:pPr>
      <w:r w:rsidRPr="006229EB">
        <w:rPr>
          <w:b/>
          <w:bCs/>
          <w:lang w:val="ru-RU"/>
        </w:rPr>
        <w:t>Работники</w:t>
      </w:r>
      <w:r w:rsidRPr="006229EB">
        <w:rPr>
          <w:lang w:val="ru-RU"/>
        </w:rPr>
        <w:t xml:space="preserve"> обладают правами, предусмотренными трудовым законодательством, включая оплату труда, отдых, трудовую безопасность.</w:t>
      </w:r>
    </w:p>
    <w:p w:rsidR="006229EB" w:rsidRPr="006229EB" w:rsidRDefault="006229EB" w:rsidP="006229EB">
      <w:pPr>
        <w:pStyle w:val="2"/>
        <w:rPr>
          <w:lang w:val="ru-RU"/>
        </w:rPr>
      </w:pPr>
      <w:r w:rsidRPr="006229EB">
        <w:rPr>
          <w:lang w:val="ru-RU"/>
        </w:rPr>
        <w:lastRenderedPageBreak/>
        <w:t>Регулирование корпоративных отношений</w:t>
      </w:r>
    </w:p>
    <w:p w:rsidR="006229EB" w:rsidRPr="006229EB" w:rsidRDefault="006229EB" w:rsidP="006229EB">
      <w:pPr>
        <w:rPr>
          <w:lang w:val="ru-RU"/>
        </w:rPr>
      </w:pPr>
      <w:r w:rsidRPr="006229EB">
        <w:rPr>
          <w:lang w:val="ru-RU"/>
        </w:rPr>
        <w:t>Корпоративные отношения регулируются рядом нормативных актов, включая законы о юридических лицах, о банкротстве, об акционерных обществах, о защите прав инвесторов и другие. Также важную роль играют внутренние документы корпораций, такие как устав, внутренние положения и кодексы.</w:t>
      </w:r>
    </w:p>
    <w:p w:rsidR="006229EB" w:rsidRPr="006229EB" w:rsidRDefault="006229EB" w:rsidP="006229EB">
      <w:pPr>
        <w:pStyle w:val="2"/>
        <w:rPr>
          <w:lang w:val="ru-RU"/>
        </w:rPr>
      </w:pPr>
      <w:r w:rsidRPr="006229EB">
        <w:rPr>
          <w:lang w:val="ru-RU"/>
        </w:rPr>
        <w:t>Заключение</w:t>
      </w:r>
    </w:p>
    <w:p w:rsidR="003A38E4" w:rsidRPr="006229EB" w:rsidRDefault="006229EB">
      <w:pPr>
        <w:rPr>
          <w:lang w:val="ru-RU"/>
        </w:rPr>
      </w:pPr>
      <w:r w:rsidRPr="006229EB">
        <w:rPr>
          <w:lang w:val="ru-RU"/>
        </w:rPr>
        <w:t>Корпоративные отношения играют ключевую роль в экономической системе современных обществ. Они обеспечивают четкое распределение прав и обязанностей между всеми участниками корпораций, способствуют эффективному управлению корпоративной собственностью, а также защищают интересы акционеров и других участников. Правильное регулирование корпоративных отношений важно для стабильности и развития экономики любой страны.</w:t>
      </w:r>
    </w:p>
    <w:sectPr w:rsidR="003A38E4" w:rsidRPr="006229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C47"/>
    <w:multiLevelType w:val="multilevel"/>
    <w:tmpl w:val="5D7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71243"/>
    <w:multiLevelType w:val="multilevel"/>
    <w:tmpl w:val="8C62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35"/>
    <w:rsid w:val="00106D35"/>
    <w:rsid w:val="003A38E4"/>
    <w:rsid w:val="006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2ACD"/>
  <w15:chartTrackingRefBased/>
  <w15:docId w15:val="{45ADB6E3-4FED-453C-A0FD-05CBABB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EB"/>
  </w:style>
  <w:style w:type="paragraph" w:styleId="1">
    <w:name w:val="heading 1"/>
    <w:basedOn w:val="a"/>
    <w:next w:val="a"/>
    <w:link w:val="10"/>
    <w:uiPriority w:val="9"/>
    <w:qFormat/>
    <w:rsid w:val="00622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2023-11-06T18:44:00Z</dcterms:created>
  <dcterms:modified xsi:type="dcterms:W3CDTF">2023-11-06T18:49:00Z</dcterms:modified>
</cp:coreProperties>
</file>