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CA7" w:rsidRDefault="005F32C7" w:rsidP="005F32C7">
      <w:pPr>
        <w:pStyle w:val="1"/>
        <w:jc w:val="center"/>
      </w:pPr>
      <w:r w:rsidRPr="005F32C7">
        <w:t>Конституционные основы политических партий и общественных движений</w:t>
      </w:r>
    </w:p>
    <w:p w:rsidR="005F32C7" w:rsidRDefault="005F32C7" w:rsidP="005F32C7"/>
    <w:p w:rsidR="005F32C7" w:rsidRDefault="005F32C7" w:rsidP="005F32C7">
      <w:bookmarkStart w:id="0" w:name="_GoBack"/>
      <w:r>
        <w:t>Конституционные основы политических партий и общественных движений играют важную роль в демократической системе государства. Они определяют рамки и правила функционирования этих организаций, обеспечивая их соблюдение закона и защиту политических прав и сво</w:t>
      </w:r>
      <w:r>
        <w:t>бод граждан.</w:t>
      </w:r>
    </w:p>
    <w:p w:rsidR="005F32C7" w:rsidRDefault="005F32C7" w:rsidP="005F32C7">
      <w:r>
        <w:t xml:space="preserve">Одной из важнейших конституционных основ политических партий и общественных движений является право на свободу ассоциации. Это право гарантировано в ряде международных и национальных правовых актов, включая Конституцию Российской Федерации. Статья 30 Конституции устанавливает, что "граждане Российской Федерации имеют право объединяться в политические партии и общественные объединения". Это право является основой для формирования и деятельности политических </w:t>
      </w:r>
      <w:r>
        <w:t>партий и общественных движений.</w:t>
      </w:r>
    </w:p>
    <w:p w:rsidR="005F32C7" w:rsidRDefault="005F32C7" w:rsidP="005F32C7">
      <w:r>
        <w:t>Другой важной конституционной основой является право на участие в политической жизни. Статья 32 Конституции устанавливает, что "граждане Российской Федерации имеют право участвовать в управлении делами государства как непосредственно, так и через своих представителей". Это право предполагает активное участие граждан в политических партиях и общественных движениях, а также их пр</w:t>
      </w:r>
      <w:r>
        <w:t>аво избирать и быть избранными.</w:t>
      </w:r>
    </w:p>
    <w:p w:rsidR="005F32C7" w:rsidRDefault="005F32C7" w:rsidP="005F32C7">
      <w:r>
        <w:t>Политические партии и общественные движения также подвергаются правовому регулированию. Это важно для обеспечения прозрачности и соблюдения закона в политической сфере. В России законодательство устанавливает процедуры регистрации политических партий и общественных движений, а также определяет правила фин</w:t>
      </w:r>
      <w:r>
        <w:t>ансового контроля и отчетности.</w:t>
      </w:r>
    </w:p>
    <w:p w:rsidR="005F32C7" w:rsidRDefault="005F32C7" w:rsidP="005F32C7">
      <w:r>
        <w:t>Конституционные основы также включают в себя принципы демократии и государственного устройства. В соответствии с Конституцией России, государственная власть основана на принципах разделения властей и соблюдения прав и свобод человека и гражданина. Политические партии и общественные движения играют важную роль в реализации этих принципов, представляя интересы граждан и участвуя в фор</w:t>
      </w:r>
      <w:r>
        <w:t>мировании политических решений.</w:t>
      </w:r>
    </w:p>
    <w:p w:rsidR="005F32C7" w:rsidRDefault="005F32C7" w:rsidP="005F32C7">
      <w:r>
        <w:t>Однако соблюдение конституционных основ также подразумевает ответственность перед законом. Незаконные действия политических партий и общественных движений могут быть подвергнуты юридической ответственности. Это важно для обеспечения законности и соблюден</w:t>
      </w:r>
      <w:r>
        <w:t>ия правил в политической сфере.</w:t>
      </w:r>
    </w:p>
    <w:p w:rsidR="005F32C7" w:rsidRDefault="005F32C7" w:rsidP="005F32C7">
      <w:r>
        <w:t>Таким образом, конституционные основы политических партий и общественных движений в России включают в себя право на свободу ассоциации, участие в политической жизни, правовое регулирование и принципы демократии и государственного устройства. Эти основы обеспечивают функционирование политических организаций в рамках закона и защиту политических прав и свобод граждан.</w:t>
      </w:r>
    </w:p>
    <w:p w:rsidR="005F32C7" w:rsidRDefault="005F32C7" w:rsidP="005F32C7">
      <w:r>
        <w:t>Для эффективной реализации конституционных основ политических партий и общественных движений в России, необходимо уделя</w:t>
      </w:r>
      <w:r>
        <w:t>ть внимание следующим аспектам:</w:t>
      </w:r>
    </w:p>
    <w:p w:rsidR="005F32C7" w:rsidRDefault="005F32C7" w:rsidP="005F32C7">
      <w:r>
        <w:t>1. Демократические процедуры: Политические партии и общественные движения должны соблюдать демократические принципы внутренней организации и принятия решений. Это включает в себя выборы руководящих органов, проведение обсуждений и консультаций с членами организации, а также соблюдение прозр</w:t>
      </w:r>
      <w:r>
        <w:t>ачности в финансовых операциях.</w:t>
      </w:r>
    </w:p>
    <w:p w:rsidR="005F32C7" w:rsidRDefault="005F32C7" w:rsidP="005F32C7">
      <w:r>
        <w:t xml:space="preserve">2. Регистрация и правовое регулирование: Политические партии и общественные движения должны соблюдать законодательство, регулирующее их деятельность. Это включает в себя </w:t>
      </w:r>
      <w:r>
        <w:lastRenderedPageBreak/>
        <w:t>процедуры регистрации, финансовый контроль и отчетность. Соблюдение этих правил важно для обеспечения законности и про</w:t>
      </w:r>
      <w:r>
        <w:t>зрачности в политической сфере.</w:t>
      </w:r>
    </w:p>
    <w:p w:rsidR="005F32C7" w:rsidRDefault="005F32C7" w:rsidP="005F32C7">
      <w:r>
        <w:t>3. Участие в выборах: Политические партии играют важную роль в политической системе, участвуя в выборах и предоставляя гражданам разнообразные политические альтернативы. Обеспечение равных условий для всех участников выборов и защита права на участие в выборах являются важно</w:t>
      </w:r>
      <w:r>
        <w:t>й частью конституционных основ.</w:t>
      </w:r>
    </w:p>
    <w:p w:rsidR="005F32C7" w:rsidRDefault="005F32C7" w:rsidP="005F32C7">
      <w:r>
        <w:t>4. Защита прав и свобод граждан: Политические партии и общественные движения должны уважать права и свободы граждан, включая свободу слова, собраний и ассоциации. Они не должны допускать дискриминации и нар</w:t>
      </w:r>
      <w:r>
        <w:t>ушения прав членов организации.</w:t>
      </w:r>
    </w:p>
    <w:p w:rsidR="005F32C7" w:rsidRDefault="005F32C7" w:rsidP="005F32C7">
      <w:r>
        <w:t>5. Диалог и сотрудничество: Политические партии и общественные движения могут содействовать развитию демократии и общества через диалог и сотрудничество с другими политическими и общественными организациями, а также с властями. Это позволяет находить компромис</w:t>
      </w:r>
      <w:r>
        <w:t>сы и решения на благо общества.</w:t>
      </w:r>
    </w:p>
    <w:p w:rsidR="005F32C7" w:rsidRPr="005F32C7" w:rsidRDefault="005F32C7" w:rsidP="005F32C7">
      <w:r>
        <w:t>Соблюдение конституционных основ политических партий и общественных движений способствует укреплению демократических институтов, защите прав и свобод граждан, а также разнообразию политических взглядов и альтернатив в политической системе. Это важно для развития гражданского общества и демократии в России.</w:t>
      </w:r>
      <w:bookmarkEnd w:id="0"/>
    </w:p>
    <w:sectPr w:rsidR="005F32C7" w:rsidRPr="005F3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A7"/>
    <w:rsid w:val="005F32C7"/>
    <w:rsid w:val="00F6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891C"/>
  <w15:chartTrackingRefBased/>
  <w15:docId w15:val="{E8D84709-2C3D-4A4D-86CA-3334CB1B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32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2C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F32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2023-11-07T03:40:00Z</dcterms:created>
  <dcterms:modified xsi:type="dcterms:W3CDTF">2023-11-07T03:41:00Z</dcterms:modified>
</cp:coreProperties>
</file>