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18" w:rsidRDefault="000904CD" w:rsidP="000904CD">
      <w:pPr>
        <w:pStyle w:val="1"/>
        <w:jc w:val="center"/>
      </w:pPr>
      <w:r w:rsidRPr="000904CD">
        <w:t>Конституционные основы государственной службы и служебных отношений</w:t>
      </w:r>
    </w:p>
    <w:p w:rsidR="000904CD" w:rsidRDefault="000904CD" w:rsidP="000904CD"/>
    <w:p w:rsidR="000904CD" w:rsidRDefault="000904CD" w:rsidP="000904CD">
      <w:bookmarkStart w:id="0" w:name="_GoBack"/>
      <w:r>
        <w:t>Конституционные основы государственной службы и служебных отношений являются фундаментальными вопросами в области конституционного права. Государственная служба и служебные отношения играют важную роль в функционировании государства, обеспечивая реализацию государственной власти, законности и эффективнос</w:t>
      </w:r>
      <w:r>
        <w:t>ти деятельности органов власти.</w:t>
      </w:r>
    </w:p>
    <w:p w:rsidR="000904CD" w:rsidRDefault="000904CD" w:rsidP="000904CD">
      <w:r>
        <w:t>Основой для государственной службы служит Конституция государства. В большинстве конституций мира устанавливаются основные принципы и нормы, регулирующие государственную службу. Одним из ключевых принципов является принцип верности конституции и законам, который обязывает государственных служащих соблюдать и исполнять ко</w:t>
      </w:r>
      <w:r>
        <w:t>нституцию и законы государства.</w:t>
      </w:r>
    </w:p>
    <w:p w:rsidR="000904CD" w:rsidRDefault="000904CD" w:rsidP="000904CD">
      <w:r>
        <w:t>Другим важным аспектом конституционных основ государственной службы является принцип отделения властей и независимости государственных служителей. Этот принцип обеспечивает независимость государственных служителей от внешних влияний и вмешательства, что важно для обеспечения нейтральности и</w:t>
      </w:r>
      <w:r>
        <w:t xml:space="preserve"> объективности их деятельности.</w:t>
      </w:r>
    </w:p>
    <w:p w:rsidR="000904CD" w:rsidRDefault="000904CD" w:rsidP="000904CD">
      <w:r>
        <w:t xml:space="preserve">Также конституции часто устанавливают принципы равенства, </w:t>
      </w:r>
      <w:proofErr w:type="spellStart"/>
      <w:r>
        <w:t>недискриминации</w:t>
      </w:r>
      <w:proofErr w:type="spellEnd"/>
      <w:r>
        <w:t xml:space="preserve"> и справедливости в государственной службе. Эти принципы гарантируют, что государственная служба открыта для всех граждан без каких-либо форм дискриминации, а назначение и продвижение в службе осуществляются на основе про</w:t>
      </w:r>
      <w:r>
        <w:t>фессиональных качеств и заслуг.</w:t>
      </w:r>
    </w:p>
    <w:p w:rsidR="000904CD" w:rsidRDefault="000904CD" w:rsidP="000904CD">
      <w:r>
        <w:t>Одним из важных аспектов конституционных основ государственной службы является обеспечение прозрачности и открытости в деятельности государственных органов. Конституции часто устанавливают право граждан на доступ к информации о деятельности государственных органов, что способствует обеспечению открытости и отчет</w:t>
      </w:r>
      <w:r>
        <w:t>ности в государственной службе.</w:t>
      </w:r>
    </w:p>
    <w:p w:rsidR="000904CD" w:rsidRDefault="000904CD" w:rsidP="000904CD">
      <w:r>
        <w:t xml:space="preserve">Важным аспектом конституционных основ государственной службы является также обеспечение прав и свобод государственных служителей. Это включает в себя право на свободу выражения мнения, ассоциации и участия в профсоюзах, а также право на справедливое </w:t>
      </w:r>
      <w:r>
        <w:t>вознаграждение и условия труда.</w:t>
      </w:r>
    </w:p>
    <w:p w:rsidR="000904CD" w:rsidRDefault="000904CD" w:rsidP="000904CD">
      <w:r>
        <w:t>Конституционные основы государственной службы также могут включать в себя механизмы контроля и надзора за деятельностью государственных служителей, чтобы обеспечить их ответственно</w:t>
      </w:r>
      <w:r>
        <w:t>сть и предотвращение коррупции.</w:t>
      </w:r>
    </w:p>
    <w:p w:rsidR="000904CD" w:rsidRDefault="000904CD" w:rsidP="000904CD">
      <w:r>
        <w:t xml:space="preserve">Итак, конституционные основы государственной службы и служебных отношений являются ключевыми элементами конституционного права, обеспечивающими эффективное и законное функционирование государственных органов. Они включают в себя принципы верности конституции и законам, отделения властей, независимости государственных служителей, равенства и </w:t>
      </w:r>
      <w:proofErr w:type="spellStart"/>
      <w:r>
        <w:t>недискриминации</w:t>
      </w:r>
      <w:proofErr w:type="spellEnd"/>
      <w:r>
        <w:t>, прозрачности и открытости, а также защиту прав и свобод государственных служителей. Соблюдение этих конституционных основ является важным аспектом для обеспечения правового и справедливого функционирования государственной службы.</w:t>
      </w:r>
    </w:p>
    <w:p w:rsidR="000904CD" w:rsidRDefault="000904CD" w:rsidP="000904CD">
      <w:r>
        <w:t xml:space="preserve">Важным элементом конституционных основ государственной службы и служебных отношений является профессиональная этика и долг государственного служителя. Государственные служители обязаны соблюдать высокие стандарты этики, честности и честности в своей работе. </w:t>
      </w:r>
      <w:r>
        <w:lastRenderedPageBreak/>
        <w:t>Это важно для поддержания доверия общества к государственным органам и обеспечения качественного предоставления государст</w:t>
      </w:r>
      <w:r>
        <w:t>венных услуг.</w:t>
      </w:r>
    </w:p>
    <w:p w:rsidR="000904CD" w:rsidRDefault="000904CD" w:rsidP="000904CD">
      <w:r>
        <w:t>Следует отметить, что конституционные основы государственной службы также могут включать в себя меры по профессиональной подготовке и повышению квалификации государственных служителей. Обеспечение адекватной подготовки и обучения способствует повышению профессионального уровня служащих и их способности эффекти</w:t>
      </w:r>
      <w:r>
        <w:t>вно выполнять свои обязанности.</w:t>
      </w:r>
    </w:p>
    <w:p w:rsidR="000904CD" w:rsidRDefault="000904CD" w:rsidP="000904CD">
      <w:r>
        <w:t>Конституционные основы государственной службы также обеспечивают правовую защиту государственных служителей от неправомерных действий или увольнения. Государственные служители должны иметь гарантии независимости и недопустимости давления со стор</w:t>
      </w:r>
      <w:r>
        <w:t>оны других властей или органов.</w:t>
      </w:r>
    </w:p>
    <w:p w:rsidR="000904CD" w:rsidRDefault="000904CD" w:rsidP="000904CD">
      <w:r>
        <w:t>Важной частью конституционных основ государственной службы является также механизм разрешения конфликтов и споров в государственной службе. Это включает в себя право государственных служителей на обращение в арбитраж или суды в случае спо</w:t>
      </w:r>
      <w:r>
        <w:t>ров о их правах и обязанностях.</w:t>
      </w:r>
    </w:p>
    <w:p w:rsidR="000904CD" w:rsidRPr="000904CD" w:rsidRDefault="000904CD" w:rsidP="000904CD">
      <w:r>
        <w:t xml:space="preserve">В заключение, конституционные основы государственной службы и служебных отношений представляют собой важный комплекс норм и принципов, обеспечивающих эффективное и законное функционирование государственной службы. Они включают в себя принципы верности конституции и законам, отделения властей, независимости, равенства и </w:t>
      </w:r>
      <w:proofErr w:type="spellStart"/>
      <w:r>
        <w:t>недискриминации</w:t>
      </w:r>
      <w:proofErr w:type="spellEnd"/>
      <w:r>
        <w:t>, прозрачности и открытости, защиты прав и свобод государственных служителей, профессиональной этики и долга, а также меры по профессиональной подготовке и защите прав государственных служителей. Соблюдение этих конституционных основ является фундаментом для обеспечения эффективной и ответственной деятельности государственных служителей и поддержания доверия общества к государственным органам.</w:t>
      </w:r>
      <w:bookmarkEnd w:id="0"/>
    </w:p>
    <w:sectPr w:rsidR="000904CD" w:rsidRPr="0009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8"/>
    <w:rsid w:val="000904CD"/>
    <w:rsid w:val="00B3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53C0"/>
  <w15:chartTrackingRefBased/>
  <w15:docId w15:val="{0620CCA3-12D2-4BB2-A9A7-864D1CC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2023-11-07T04:45:00Z</dcterms:created>
  <dcterms:modified xsi:type="dcterms:W3CDTF">2023-11-07T04:48:00Z</dcterms:modified>
</cp:coreProperties>
</file>