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50" w:rsidRDefault="00171086" w:rsidP="00171086">
      <w:pPr>
        <w:pStyle w:val="1"/>
        <w:jc w:val="center"/>
      </w:pPr>
      <w:r w:rsidRPr="00171086">
        <w:t>Технологические инновации и их влияние на развитие края</w:t>
      </w:r>
    </w:p>
    <w:p w:rsidR="00171086" w:rsidRDefault="00171086" w:rsidP="00171086"/>
    <w:p w:rsidR="00171086" w:rsidRDefault="00171086" w:rsidP="00171086">
      <w:bookmarkStart w:id="0" w:name="_GoBack"/>
      <w:r>
        <w:t>Технологические инновации играют ключевую роль в современном мире и оказывают глубокое влияние на развитие регионов и краев. В этом реферате мы рассмотрим, как технологические инновации влияют на развитие края, сферы, в которых они наиболее значимы, и примеры успешной интеграции техно</w:t>
      </w:r>
      <w:r>
        <w:t>логий в региональную экономику.</w:t>
      </w:r>
    </w:p>
    <w:p w:rsidR="00171086" w:rsidRDefault="00171086" w:rsidP="00171086">
      <w:r>
        <w:t>Первое и наиболее важное влияние технологических инноваций заключается в улучшении производственных процессов и повышении эффективности. Применение современных технологий, таких как автоматизация, интернет вещей (</w:t>
      </w:r>
      <w:proofErr w:type="spellStart"/>
      <w:r>
        <w:t>IoT</w:t>
      </w:r>
      <w:proofErr w:type="spellEnd"/>
      <w:r>
        <w:t>), искусственный интеллект и робототехника, позволяет предприятиям региона сокращать издержки, увеличивать производительность и становиться более конкурентоспособными на рынке. Это способствует росту экономики региона и созданию новых</w:t>
      </w:r>
      <w:r>
        <w:t xml:space="preserve"> рабочих мест.</w:t>
      </w:r>
    </w:p>
    <w:p w:rsidR="00171086" w:rsidRDefault="00171086" w:rsidP="00171086">
      <w:r>
        <w:t>Важным аспектом является также использование технологий для развития сельского хозяйства. Сельская местность может использовать датчики и системы мониторинга, чтобы оптимизировать уровень орошения, удобрений и контролировать состояние почвы. Это способствует увеличению урожайности и улучшению качества сельскохозяйственной продукции, что имеет большое значение для продовол</w:t>
      </w:r>
      <w:r>
        <w:t>ьственной безопасности региона.</w:t>
      </w:r>
    </w:p>
    <w:p w:rsidR="00171086" w:rsidRDefault="00171086" w:rsidP="00171086">
      <w:r>
        <w:t>Технологические инновации также оказывают влияние на образование и культуру края. Внедрение цифровых технологий в образовательные учреждения позволяет создавать новые методы обучения, расширять доступ к знаниям и повышать уровень образования населения. Это, в свою очередь, способствует формированию высококвалифицированных специалистов и иннова</w:t>
      </w:r>
      <w:r>
        <w:t>ционной среды в регионе.</w:t>
      </w:r>
    </w:p>
    <w:p w:rsidR="00171086" w:rsidRDefault="00171086" w:rsidP="00171086">
      <w:r>
        <w:t>Следует также отметить, что технологические инновации могут стимулировать развитие новых отраслей экономики в регионе. Например, разработка и внедрение новых технологий в области зеленой энергии может сделать край более экологически устойчивым и способствовать созданию рабочих мест в с</w:t>
      </w:r>
      <w:r>
        <w:t>фере возобновляемой энергетики.</w:t>
      </w:r>
    </w:p>
    <w:p w:rsidR="00171086" w:rsidRDefault="00171086" w:rsidP="00171086">
      <w:r>
        <w:t xml:space="preserve">Примером успешной интеграции технологических инноваций в региональную экономику может служить развитие технопарков, инкубаторов и центров инноваций. Эти организации содействуют развитию </w:t>
      </w:r>
      <w:proofErr w:type="spellStart"/>
      <w:r>
        <w:t>стартапов</w:t>
      </w:r>
      <w:proofErr w:type="spellEnd"/>
      <w:r>
        <w:t xml:space="preserve"> и инновационных предприятий, а также способствуют сотрудничеству между бизнесом, образованием и государством. Это способствует созданию благоприятной инновационной среды и развитию новых технологических решений.</w:t>
      </w:r>
    </w:p>
    <w:p w:rsidR="00171086" w:rsidRDefault="00171086" w:rsidP="00171086">
      <w:r>
        <w:t>Технологические инновации также способствуют укреплению связей между различными краевыми и региональными актерами. Это включает в себя власти, бизнес-сообщество, академические учреждения и общественные организации. Совместные усилия в разработке и внедрении новых технологий могут привести к ускоренному развитию и у</w:t>
      </w:r>
      <w:r>
        <w:t>лучшению качества жизни в крае.</w:t>
      </w:r>
    </w:p>
    <w:p w:rsidR="00171086" w:rsidRDefault="00171086" w:rsidP="00171086">
      <w:r>
        <w:t>Технологические инновации также оказывают важное влияние на инфраструктуру и транспортные системы региона. Смарт-города и современные системы управления транспортом позволяют решать проблемы транспортной логистики, снижать загрязнение окружающей среды и увеличивать доступность транспортных услуг д</w:t>
      </w:r>
      <w:r>
        <w:t>ля жителей края.</w:t>
      </w:r>
    </w:p>
    <w:p w:rsidR="00171086" w:rsidRDefault="00171086" w:rsidP="00171086">
      <w:r>
        <w:t xml:space="preserve">Важным аспектом технологических инноваций в крае является их роль в развитии здравоохранения и медицины. Телемедицина, медицинские информационные системы и современное медицинское оборудование способствуют улучшению доступности медицинских </w:t>
      </w:r>
      <w:r>
        <w:lastRenderedPageBreak/>
        <w:t xml:space="preserve">услуг и повышению качества медицинской помощи, что имеет большое значение </w:t>
      </w:r>
      <w:r>
        <w:t>для здоровья населения региона.</w:t>
      </w:r>
    </w:p>
    <w:p w:rsidR="00171086" w:rsidRDefault="00171086" w:rsidP="00171086">
      <w:r>
        <w:t>Инновации в сфере образования также заслуживают внимания, так как они способствуют созданию современных образовательных платформ и методик обучения. Это помогает подготавливать кадры, адаптированные к требованиям современного рынка труда, и способствует р</w:t>
      </w:r>
      <w:r>
        <w:t>осту уровня образования в крае.</w:t>
      </w:r>
    </w:p>
    <w:p w:rsidR="00171086" w:rsidRDefault="00171086" w:rsidP="00171086">
      <w:r>
        <w:t>В зависимости от конкретных потребностей и особенностей региона, технологические инновации могут играть различные роли и оказывать разное влияние. Однако, в современном мире, они становятся неотъемлемой частью развития любого края и способствуют решению актуальных проблем и достижению устойчивого развития.</w:t>
      </w:r>
    </w:p>
    <w:p w:rsidR="00171086" w:rsidRPr="00171086" w:rsidRDefault="00171086" w:rsidP="00171086">
      <w:r>
        <w:t>В заключение, технологические инновации имеют огромное значение для развития краев и регионов. Они способствуют увеличению производительности, улучшению качества жизни, созданию новых рабочих мест и формированию инновационной среды. Интеграция современных технологий в различные аспекты жизни региона может стать двигателем развития и повышения конкурентоспособности края в современном мире.</w:t>
      </w:r>
      <w:bookmarkEnd w:id="0"/>
    </w:p>
    <w:sectPr w:rsidR="00171086" w:rsidRPr="0017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0"/>
    <w:rsid w:val="00171086"/>
    <w:rsid w:val="00A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F8B6"/>
  <w15:chartTrackingRefBased/>
  <w15:docId w15:val="{749AA435-5CE7-48D4-8586-3037899E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2023-11-07T13:02:00Z</dcterms:created>
  <dcterms:modified xsi:type="dcterms:W3CDTF">2023-11-07T13:04:00Z</dcterms:modified>
</cp:coreProperties>
</file>