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270147" w:rsidP="00270147">
      <w:pPr>
        <w:pStyle w:val="1"/>
        <w:rPr>
          <w:lang w:val="ru-RU"/>
        </w:rPr>
      </w:pPr>
      <w:r w:rsidRPr="0031224D">
        <w:rPr>
          <w:lang w:val="ru-RU"/>
        </w:rPr>
        <w:t>Экономическая эффективность и правовое регулирование корпораций</w:t>
      </w:r>
    </w:p>
    <w:p w:rsidR="00270147" w:rsidRPr="00270147" w:rsidRDefault="00270147" w:rsidP="00270147">
      <w:pPr>
        <w:rPr>
          <w:lang w:val="ru-RU"/>
        </w:rPr>
      </w:pPr>
      <w:r w:rsidRPr="00270147">
        <w:rPr>
          <w:lang w:val="ru-RU"/>
        </w:rPr>
        <w:t>Корпорации, как форма коммерческой организации, играют значительную роль в мировой экономике. Они представляют собой собрания акционеров и директоров, объединенных общей целью – максимизации прибыли. Для достижения экономической эффективности корпораций существует сложная система правового регулирования. В данном реферате рассмотрим, как правовые нормы и механизмы воздействуют на экономическую эффективность корпораций.</w:t>
      </w:r>
    </w:p>
    <w:p w:rsidR="00270147" w:rsidRPr="00270147" w:rsidRDefault="00270147" w:rsidP="00270147">
      <w:pPr>
        <w:pStyle w:val="2"/>
      </w:pPr>
      <w:proofErr w:type="spellStart"/>
      <w:r w:rsidRPr="00270147">
        <w:t>Организационная</w:t>
      </w:r>
      <w:proofErr w:type="spellEnd"/>
      <w:r w:rsidRPr="00270147">
        <w:t xml:space="preserve"> </w:t>
      </w:r>
      <w:proofErr w:type="spellStart"/>
      <w:r w:rsidRPr="00270147">
        <w:t>ст</w:t>
      </w:r>
      <w:bookmarkStart w:id="0" w:name="_GoBack"/>
      <w:bookmarkEnd w:id="0"/>
      <w:r w:rsidRPr="00270147">
        <w:t>руктура</w:t>
      </w:r>
      <w:proofErr w:type="spellEnd"/>
      <w:r w:rsidRPr="00270147">
        <w:t xml:space="preserve"> </w:t>
      </w:r>
      <w:proofErr w:type="spellStart"/>
      <w:r w:rsidRPr="00270147">
        <w:t>корпораций</w:t>
      </w:r>
      <w:proofErr w:type="spellEnd"/>
    </w:p>
    <w:p w:rsidR="00270147" w:rsidRPr="00270147" w:rsidRDefault="00270147" w:rsidP="00270147">
      <w:r w:rsidRPr="00270147">
        <w:rPr>
          <w:lang w:val="ru-RU"/>
        </w:rPr>
        <w:t xml:space="preserve">Организационная структура корпораций включает в себя акционеров, совет директоров и исполнительное руководство. Законодательство и уставы корпораций регулируют процедуры выборов директоров, голосование акционеров и ответственность управляющих органов. </w:t>
      </w:r>
      <w:proofErr w:type="spellStart"/>
      <w:r w:rsidRPr="00270147">
        <w:t>Эффективность</w:t>
      </w:r>
      <w:proofErr w:type="spellEnd"/>
      <w:r w:rsidRPr="00270147">
        <w:t xml:space="preserve"> </w:t>
      </w:r>
      <w:proofErr w:type="spellStart"/>
      <w:r w:rsidRPr="00270147">
        <w:t>корпорации</w:t>
      </w:r>
      <w:proofErr w:type="spellEnd"/>
      <w:r w:rsidRPr="00270147">
        <w:t xml:space="preserve"> </w:t>
      </w:r>
      <w:proofErr w:type="spellStart"/>
      <w:r w:rsidRPr="00270147">
        <w:t>зависит</w:t>
      </w:r>
      <w:proofErr w:type="spellEnd"/>
      <w:r w:rsidRPr="00270147">
        <w:t xml:space="preserve"> </w:t>
      </w:r>
      <w:proofErr w:type="spellStart"/>
      <w:r w:rsidRPr="00270147">
        <w:t>от</w:t>
      </w:r>
      <w:proofErr w:type="spellEnd"/>
      <w:r w:rsidRPr="00270147">
        <w:t xml:space="preserve"> </w:t>
      </w:r>
      <w:proofErr w:type="spellStart"/>
      <w:r w:rsidRPr="00270147">
        <w:t>эффективного</w:t>
      </w:r>
      <w:proofErr w:type="spellEnd"/>
      <w:r w:rsidRPr="00270147">
        <w:t xml:space="preserve"> </w:t>
      </w:r>
      <w:proofErr w:type="spellStart"/>
      <w:r w:rsidRPr="00270147">
        <w:t>функционирования</w:t>
      </w:r>
      <w:proofErr w:type="spellEnd"/>
      <w:r w:rsidRPr="00270147">
        <w:t xml:space="preserve"> </w:t>
      </w:r>
      <w:proofErr w:type="spellStart"/>
      <w:r w:rsidRPr="00270147">
        <w:t>этих</w:t>
      </w:r>
      <w:proofErr w:type="spellEnd"/>
      <w:r w:rsidRPr="00270147">
        <w:t xml:space="preserve"> </w:t>
      </w:r>
      <w:proofErr w:type="spellStart"/>
      <w:r w:rsidRPr="00270147">
        <w:t>структур</w:t>
      </w:r>
      <w:proofErr w:type="spellEnd"/>
      <w:r w:rsidRPr="00270147">
        <w:t>.</w:t>
      </w:r>
    </w:p>
    <w:p w:rsidR="00270147" w:rsidRPr="00270147" w:rsidRDefault="00270147" w:rsidP="00270147">
      <w:pPr>
        <w:pStyle w:val="2"/>
      </w:pPr>
      <w:proofErr w:type="spellStart"/>
      <w:r w:rsidRPr="00270147">
        <w:t>Права</w:t>
      </w:r>
      <w:proofErr w:type="spellEnd"/>
      <w:r w:rsidRPr="00270147">
        <w:t xml:space="preserve"> </w:t>
      </w:r>
      <w:proofErr w:type="spellStart"/>
      <w:r w:rsidRPr="00270147">
        <w:t>акционеров</w:t>
      </w:r>
      <w:proofErr w:type="spellEnd"/>
    </w:p>
    <w:p w:rsidR="00270147" w:rsidRPr="00270147" w:rsidRDefault="00270147" w:rsidP="00270147">
      <w:pPr>
        <w:rPr>
          <w:lang w:val="ru-RU"/>
        </w:rPr>
      </w:pPr>
      <w:r w:rsidRPr="00270147">
        <w:rPr>
          <w:lang w:val="ru-RU"/>
        </w:rPr>
        <w:t>Права акционеров играют важную роль в обеспечении экономической эффективности корпорации. Акционеры имеют право участвовать в принятии стратегических решений, выборе директоров и контроле над финансовой деятельностью. Законодательство обеспечивает право акционеров на получение информации о деятельности корпорации и обязывает ее управляющих предоставлять акционерам доступ к релевантным данным.</w:t>
      </w:r>
    </w:p>
    <w:p w:rsidR="00270147" w:rsidRPr="00270147" w:rsidRDefault="00270147" w:rsidP="00270147">
      <w:pPr>
        <w:pStyle w:val="2"/>
      </w:pPr>
      <w:proofErr w:type="spellStart"/>
      <w:r w:rsidRPr="00270147">
        <w:t>Корпоративное</w:t>
      </w:r>
      <w:proofErr w:type="spellEnd"/>
      <w:r w:rsidRPr="00270147">
        <w:t xml:space="preserve"> </w:t>
      </w:r>
      <w:proofErr w:type="spellStart"/>
      <w:r w:rsidRPr="00270147">
        <w:t>управление</w:t>
      </w:r>
      <w:proofErr w:type="spellEnd"/>
    </w:p>
    <w:p w:rsidR="00270147" w:rsidRPr="00270147" w:rsidRDefault="00270147" w:rsidP="00270147">
      <w:pPr>
        <w:rPr>
          <w:lang w:val="ru-RU"/>
        </w:rPr>
      </w:pPr>
      <w:r w:rsidRPr="00270147">
        <w:rPr>
          <w:lang w:val="ru-RU"/>
        </w:rPr>
        <w:t>Корпоративное управление - ключевой аспект экономической эффективности корпораций. Законы и регулирования определяют обязанности директоров, прозрачность финансовых операций, а также механизмы контроля со стороны акционеров. Эффективное управление включает в себя рациональное распределение ресурсов, стратегическое планирование и меры по уменьшению конфликтов интересов между акционерами и управляющими.</w:t>
      </w:r>
    </w:p>
    <w:p w:rsidR="00270147" w:rsidRPr="00270147" w:rsidRDefault="00270147" w:rsidP="00270147">
      <w:pPr>
        <w:pStyle w:val="2"/>
      </w:pPr>
      <w:proofErr w:type="spellStart"/>
      <w:r w:rsidRPr="00270147">
        <w:t>Защита</w:t>
      </w:r>
      <w:proofErr w:type="spellEnd"/>
      <w:r w:rsidRPr="00270147">
        <w:t xml:space="preserve"> </w:t>
      </w:r>
      <w:proofErr w:type="spellStart"/>
      <w:r w:rsidRPr="00270147">
        <w:t>прав</w:t>
      </w:r>
      <w:proofErr w:type="spellEnd"/>
      <w:r w:rsidRPr="00270147">
        <w:t xml:space="preserve"> </w:t>
      </w:r>
      <w:proofErr w:type="spellStart"/>
      <w:r w:rsidRPr="00270147">
        <w:t>инвесторов</w:t>
      </w:r>
      <w:proofErr w:type="spellEnd"/>
    </w:p>
    <w:p w:rsidR="00270147" w:rsidRPr="00270147" w:rsidRDefault="00270147" w:rsidP="00270147">
      <w:pPr>
        <w:rPr>
          <w:lang w:val="ru-RU"/>
        </w:rPr>
      </w:pPr>
      <w:r w:rsidRPr="00270147">
        <w:rPr>
          <w:lang w:val="ru-RU"/>
        </w:rPr>
        <w:t>С целью защиты прав инвесторов и обеспечения экономической эффективности корпораций разработаны правила и механизмы для рассмотрения споров и обжалования решений директоров и управляющих. Эти механизмы включают в себя судебное разбирательство, арбитраж и внутрикорпоративные процедуры.</w:t>
      </w:r>
    </w:p>
    <w:p w:rsidR="00270147" w:rsidRPr="00270147" w:rsidRDefault="00270147" w:rsidP="00270147">
      <w:pPr>
        <w:pStyle w:val="2"/>
      </w:pPr>
      <w:proofErr w:type="spellStart"/>
      <w:r w:rsidRPr="00270147">
        <w:t>Регулирование</w:t>
      </w:r>
      <w:proofErr w:type="spellEnd"/>
      <w:r w:rsidRPr="00270147">
        <w:t xml:space="preserve"> </w:t>
      </w:r>
      <w:proofErr w:type="spellStart"/>
      <w:r w:rsidRPr="00270147">
        <w:t>финансовых</w:t>
      </w:r>
      <w:proofErr w:type="spellEnd"/>
      <w:r w:rsidRPr="00270147">
        <w:t xml:space="preserve"> </w:t>
      </w:r>
      <w:proofErr w:type="spellStart"/>
      <w:r w:rsidRPr="00270147">
        <w:t>операций</w:t>
      </w:r>
      <w:proofErr w:type="spellEnd"/>
    </w:p>
    <w:p w:rsidR="00270147" w:rsidRPr="00270147" w:rsidRDefault="00270147" w:rsidP="00270147">
      <w:pPr>
        <w:rPr>
          <w:lang w:val="ru-RU"/>
        </w:rPr>
      </w:pPr>
      <w:r w:rsidRPr="00270147">
        <w:rPr>
          <w:lang w:val="ru-RU"/>
        </w:rPr>
        <w:t>Корпорации также подвергаются регулированию в области финансовых операций, включая аудит, учет, налогообложение и долгосрочное планирование. Эти меры направлены на обеспечение финансовой стабильности и устойчивости корпораций.</w:t>
      </w:r>
    </w:p>
    <w:p w:rsidR="00270147" w:rsidRPr="00270147" w:rsidRDefault="00270147" w:rsidP="00270147">
      <w:pPr>
        <w:pStyle w:val="2"/>
        <w:rPr>
          <w:lang w:val="ru-RU"/>
        </w:rPr>
      </w:pPr>
      <w:r w:rsidRPr="00270147">
        <w:rPr>
          <w:lang w:val="ru-RU"/>
        </w:rPr>
        <w:t>Заключение</w:t>
      </w:r>
    </w:p>
    <w:p w:rsidR="00270147" w:rsidRPr="00270147" w:rsidRDefault="00270147" w:rsidP="00270147">
      <w:pPr>
        <w:rPr>
          <w:lang w:val="ru-RU"/>
        </w:rPr>
      </w:pPr>
      <w:r w:rsidRPr="00270147">
        <w:rPr>
          <w:lang w:val="ru-RU"/>
        </w:rPr>
        <w:t>Правовое регулирование корпораций играет важную роль в обеспечении их экономической эффективности и устойчивости. Оно создает правила игры, которые помогают предотвратить злоупотребления и конфликты интересов, а также обеспечивают защиту прав акционеров и инвесторов. Эффективное взаимодействие правовых норм и экономической деятельности корпораций содействует развитию бизнеса и способствует благосостоянию общества.</w:t>
      </w:r>
    </w:p>
    <w:sectPr w:rsidR="00270147" w:rsidRPr="002701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1519"/>
    <w:multiLevelType w:val="multilevel"/>
    <w:tmpl w:val="49B03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74D5D"/>
    <w:multiLevelType w:val="multilevel"/>
    <w:tmpl w:val="40D0D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A48B9"/>
    <w:multiLevelType w:val="multilevel"/>
    <w:tmpl w:val="6AE0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05B43"/>
    <w:multiLevelType w:val="multilevel"/>
    <w:tmpl w:val="9FF861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71F4C"/>
    <w:multiLevelType w:val="multilevel"/>
    <w:tmpl w:val="BD283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67"/>
    <w:rsid w:val="00270147"/>
    <w:rsid w:val="005673C3"/>
    <w:rsid w:val="0094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7417"/>
  <w15:chartTrackingRefBased/>
  <w15:docId w15:val="{FAB9744E-EDBA-490F-843B-D4D73AF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0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01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2023-11-07T18:51:00Z</dcterms:created>
  <dcterms:modified xsi:type="dcterms:W3CDTF">2023-11-07T18:51:00Z</dcterms:modified>
</cp:coreProperties>
</file>