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A" w:rsidRDefault="00543C02" w:rsidP="00543C02">
      <w:pPr>
        <w:pStyle w:val="1"/>
        <w:jc w:val="center"/>
      </w:pPr>
      <w:r w:rsidRPr="00543C02">
        <w:t>Сравнительный анализ культуры речи в разных поколениях</w:t>
      </w:r>
    </w:p>
    <w:p w:rsidR="00543C02" w:rsidRDefault="00543C02" w:rsidP="00543C02"/>
    <w:p w:rsidR="00543C02" w:rsidRDefault="00543C02" w:rsidP="00543C02">
      <w:bookmarkStart w:id="0" w:name="_GoBack"/>
      <w:r>
        <w:t>Культура речи является динамичной и изменчивой составляющей общества, и она подвержена воздействию множества факторов, включая социокультурные изменения и развитие технологий. Важным аспектом изучения культуры речи является анализ различий между разными поколениями, так как каждое поколение формирует свои уникальные языковые привычки, сте</w:t>
      </w:r>
      <w:r>
        <w:t>реотипы и образцы коммуникации.</w:t>
      </w:r>
    </w:p>
    <w:p w:rsidR="00543C02" w:rsidRDefault="00543C02" w:rsidP="00543C02">
      <w:r>
        <w:t>Одним из ключевых аспектов, определяющих различия в культуре речи между поколениями, является использование и восприятие новых технологий и коммуникационных средств. Например, поколения, родившиеся в эпоху интернета и социальных сетей, могут более активно использовать цифровые формы общения, такие как текстовые сообщения, мессенджеры и социальные платформы. Это влияет на их стиль письменной коммуникации, а также на привычки в исп</w:t>
      </w:r>
      <w:r>
        <w:t xml:space="preserve">ользовании сокращений и </w:t>
      </w:r>
      <w:proofErr w:type="spellStart"/>
      <w:r>
        <w:t>эмодзи</w:t>
      </w:r>
      <w:proofErr w:type="spellEnd"/>
      <w:r>
        <w:t>.</w:t>
      </w:r>
    </w:p>
    <w:p w:rsidR="00543C02" w:rsidRDefault="00543C02" w:rsidP="00543C02">
      <w:r>
        <w:t>С течением времени также меняются общие тенденции в употреблении слов и фраз. Некоторые слова и выражения могут выходить из употребления, в то время как другие становятся модными и актуальными. Такие изменения в языке часто связаны с социокультурными изменениями и событиями, которые происходят в оп</w:t>
      </w:r>
      <w:r>
        <w:t>ределенный исторический момент.</w:t>
      </w:r>
    </w:p>
    <w:p w:rsidR="00543C02" w:rsidRDefault="00543C02" w:rsidP="00543C02">
      <w:r>
        <w:t>Однако различия в культуре речи между поколениями могут также касаться более глубоких аспектов коммуникации, таких как структура и содержание разговора. Например, старшие поколения могут придавать большее значение формальности и уважительности в общении, в то время как молодые люди могут быть более непосредственными и открытыми в выражении своих мнений и чувств. Эти различия в стиле общения могут отражать смену ц</w:t>
      </w:r>
      <w:r>
        <w:t>енностей и ожиданий в обществе.</w:t>
      </w:r>
    </w:p>
    <w:p w:rsidR="00543C02" w:rsidRDefault="00543C02" w:rsidP="00543C02">
      <w:r>
        <w:t xml:space="preserve">Сравнительный анализ культуры речи в разных поколениях также может раскрывать различия в уровне образования и культурной грамотности. Например, старшие поколения могут иметь более развитую грамотность и владение классическими литературными образцами, что может сказываться на их способности анализировать и воспринимать тексты более глубоко. В то время как молодые поколения могут ориентироваться на более современные и </w:t>
      </w:r>
      <w:proofErr w:type="spellStart"/>
      <w:r>
        <w:t>медийные</w:t>
      </w:r>
      <w:proofErr w:type="spellEnd"/>
      <w:r>
        <w:t xml:space="preserve"> </w:t>
      </w:r>
      <w:r>
        <w:t>формы информации и развлечений.</w:t>
      </w:r>
    </w:p>
    <w:p w:rsidR="00543C02" w:rsidRDefault="00543C02" w:rsidP="00543C02">
      <w:r>
        <w:t>Следует отметить, что сравнительный анализ культуры речи в разных поколениях не всегда сводится к различиям и конфликтам. Он также позволяет выявить общие черты и ценности, которые сохраняются в обществе на протяжении времени. Важно понимать, что каждое поколение приносит свой вклад в формирование культуры речи и обогащает ее разнообразием и новаторством.</w:t>
      </w:r>
    </w:p>
    <w:p w:rsidR="00543C02" w:rsidRDefault="00543C02" w:rsidP="00543C02">
      <w:r>
        <w:t>Другим интересным аспектом сравнительного анализа культуры речи в разных поколениях является влияние исторических событий и политических изменений на языковые особенности. Например, поколения, выросшие в период геополитических конфликтов или в эпоху реформ, могут проявлять особенности в своей речи, связанные с этими событиями. Это может включать в себя употребление специфических терминов или оборотов, связанных с политикой, истор</w:t>
      </w:r>
      <w:r>
        <w:t>ией и общественными движениями.</w:t>
      </w:r>
    </w:p>
    <w:p w:rsidR="00543C02" w:rsidRDefault="00543C02" w:rsidP="00543C02">
      <w:r>
        <w:t>Важным аспектом является также взаимодействие и обмен между поколениями. Старшие поколения могут влиять на молодых своими языковыми привычками и ценностями, передавая свой опыт и знания. Обратно, молодые поколения могут внести новые языковые элементы и модификации, что создает динамику в культуре речи.</w:t>
      </w:r>
    </w:p>
    <w:p w:rsidR="00543C02" w:rsidRDefault="00543C02" w:rsidP="00543C02">
      <w:r>
        <w:lastRenderedPageBreak/>
        <w:t>Культура речи также может оказывать влияние на самоидентификацию и самоопределение в разных поколениях. Старшие поколения могут видеть свою идентичность в своем языке и способе общения, в то время как молодые поколения могут использовать речь как средство самовыражения и выражения с</w:t>
      </w:r>
      <w:r>
        <w:t>воей уникальной идентичности.</w:t>
      </w:r>
    </w:p>
    <w:p w:rsidR="00543C02" w:rsidRDefault="00543C02" w:rsidP="00543C02">
      <w:r>
        <w:t>Исследование культуры речи в разных поколениях также позволяет понять, как меняются социокультурные нормы и ценности со временем. Оно дает представление о том, какие аспекты языка и коммуникации становятся более или менее важными в разных исторических периодах, что может отражать изменения в социа</w:t>
      </w:r>
      <w:r>
        <w:t>льных и культурных приоритетах.</w:t>
      </w:r>
    </w:p>
    <w:p w:rsidR="00543C02" w:rsidRDefault="00543C02" w:rsidP="00543C02">
      <w:r>
        <w:t>Следовательно, сравнительный анализ культуры речи в разных поколениях представляет собой важное исследовательское поле, которое позволяет понять динамику и эволюцию языка и коммуникации в обществе. Это помогает строить мосты между разными поколениями, обогащая взаимопонимание и уважение к разнообразию культурной речи в разные исторические эпохи.</w:t>
      </w:r>
    </w:p>
    <w:p w:rsidR="00543C02" w:rsidRPr="00543C02" w:rsidRDefault="00543C02" w:rsidP="00543C02">
      <w:r>
        <w:t>В заключение, сравнительный анализ культуры речи в разных поколениях помогает понять, как изменения в обществе, технологии и социокультурные тенденции влияют на языковые привычки и коммуникацию. Этот анализ позволяет лучше понимать динамику культуры речи и способствует более эффективной коммуникации и взаимопониманию между разными поколениями.</w:t>
      </w:r>
      <w:bookmarkEnd w:id="0"/>
    </w:p>
    <w:sectPr w:rsidR="00543C02" w:rsidRPr="0054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0A"/>
    <w:rsid w:val="00355B0A"/>
    <w:rsid w:val="0054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41AA"/>
  <w15:chartTrackingRefBased/>
  <w15:docId w15:val="{90677BD5-E115-4712-B3AC-1E9C1705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2023-11-09T14:44:00Z</dcterms:created>
  <dcterms:modified xsi:type="dcterms:W3CDTF">2023-11-09T14:45:00Z</dcterms:modified>
</cp:coreProperties>
</file>