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E5" w:rsidRDefault="00A65776" w:rsidP="00A65776">
      <w:pPr>
        <w:pStyle w:val="1"/>
        <w:jc w:val="center"/>
      </w:pPr>
      <w:r w:rsidRPr="00A65776">
        <w:t>Межкультурные различия в речевой этике и восприятии вежливости</w:t>
      </w:r>
    </w:p>
    <w:p w:rsidR="00A65776" w:rsidRDefault="00A65776" w:rsidP="00A65776"/>
    <w:p w:rsidR="00A65776" w:rsidRDefault="00A65776" w:rsidP="00A65776">
      <w:bookmarkStart w:id="0" w:name="_GoBack"/>
      <w:r>
        <w:t>Речевая этика и восприятие вежливости являются важной частью культуры речи в разных культурах. Межкультурные различия в этой области могут привести к недоразумениям и конфликтам, особенно в международных общениях. Понимание и уважение различий в речевой этике являются ключевыми ко</w:t>
      </w:r>
      <w:r>
        <w:t>мпетенциями в современном мире.</w:t>
      </w:r>
    </w:p>
    <w:p w:rsidR="00A65776" w:rsidRDefault="00A65776" w:rsidP="00A65776">
      <w:r>
        <w:t>Одним из важных аспектов межкультурных различий в речевой этике является восприятие вежливости. В разных культурах понятие "вежливости" может иметь разные значения. Например, в некоторых культурах вежливость подразумевает формальное и уважительное обращение, в то время как в других культурах вежливость может выражаться в более дружелюбных и неформальных формах общения. Это может привести к недопониманию и конфликтам, если люди из разных культур не уч</w:t>
      </w:r>
      <w:r>
        <w:t>итывают эти различия.</w:t>
      </w:r>
    </w:p>
    <w:p w:rsidR="00A65776" w:rsidRDefault="00A65776" w:rsidP="00A65776">
      <w:r>
        <w:t>Еще одним аспектом межкультурных различий в речевой этике является использование жестов, мимики и телодвижений. В некоторых культурах определенные жесты или мимические выражения могут считаться вежливыми и уважительными, в то время как в других культурах они могут быть восприняты как невежливые или даже оскорбительные. Например, способ, которым человек указывает пальцем на другого человека, может иметь разное</w:t>
      </w:r>
      <w:r>
        <w:t xml:space="preserve"> толкование в разных культурах.</w:t>
      </w:r>
    </w:p>
    <w:p w:rsidR="00A65776" w:rsidRDefault="00A65776" w:rsidP="00A65776">
      <w:r>
        <w:t>Культурные нормы также могут влиять на то, как люди общаются в разных ситуациях. Например, в некоторых культурах вежливо сказать "нет" или выразить отрицательное мнение, используя косвенные формы обращения, чтобы избежать конфликта или обиды. В других культурах прямое и открытое выражение мнения может рассматриваться ка</w:t>
      </w:r>
      <w:r>
        <w:t>к честное и вежливое поведение.</w:t>
      </w:r>
    </w:p>
    <w:p w:rsidR="00A65776" w:rsidRDefault="00A65776" w:rsidP="00A65776">
      <w:r>
        <w:t>Чтобы успешно взаимодействовать с представителями разных культур, необходимо развивать межкультурную компетенцию и учитывать местные нормы и ценности в области речевой этики и восприятия вежливости. Это позволяет избегать недоразумений, конфликтов и создавать более гармоничные отношения в многонациональном обществе и в международных общениях.</w:t>
      </w:r>
    </w:p>
    <w:p w:rsidR="00A65776" w:rsidRDefault="00A65776" w:rsidP="00A65776">
      <w:r>
        <w:t xml:space="preserve">Еще одним аспектом межкультурных различий в речевой этике является уровень формальности в общении. В некоторых культурах формальное обращение и использование титулов и обращений считается важным проявлением уважения, особенно при общении с более старшими или высшими по социальному статусу людьми. В других культурах более неформальное общение является более распространенным и даже приветствуется. Эти различия могут сказываться на взаимоотношениях </w:t>
      </w:r>
      <w:r>
        <w:t>между людьми из разных культур.</w:t>
      </w:r>
    </w:p>
    <w:p w:rsidR="00A65776" w:rsidRDefault="00A65776" w:rsidP="00A65776">
      <w:r>
        <w:t>Культурные различия также проявляются в понимании пространства и личной зоны. Например, некоторые культуры считают важным поддерживать близкое физическое расстояние при общении, в то время как в других культурах поддержание определенной дистанции считается важным проявлением уважения к личной зоне. Несоблюдение этих норм может вызвать д</w:t>
      </w:r>
      <w:r>
        <w:t>искомфорт и негативную реакцию.</w:t>
      </w:r>
    </w:p>
    <w:p w:rsidR="00A65776" w:rsidRDefault="00A65776" w:rsidP="00A65776">
      <w:r>
        <w:t xml:space="preserve">Межкультурные различия в речевой этике также могут затрагивать темы, которые считаются приемлемыми или неприемлемыми для обсуждения. В разных культурах могут существовать темы, которые считаются табу и не подлежат обсуждению в общественных разговорах. Незнание или неуважение этих табу может вызвать </w:t>
      </w:r>
      <w:r>
        <w:t>негативную реакцию собеседника.</w:t>
      </w:r>
    </w:p>
    <w:p w:rsidR="00A65776" w:rsidRPr="00A65776" w:rsidRDefault="00A65776" w:rsidP="00A65776">
      <w:r>
        <w:t>Для успешного взаимодей</w:t>
      </w:r>
      <w:r>
        <w:t>ствия в многонациональных и меж</w:t>
      </w:r>
      <w:r>
        <w:t xml:space="preserve">культурных средах необходимо учитывать межкультурные различия в речевой этике и восприятии вежливости. Это требует обучения и развития межкультурной компетенции, где люди могут учиться и понимать </w:t>
      </w:r>
      <w:r>
        <w:lastRenderedPageBreak/>
        <w:t>особенности культурного контекста, в котором они общаются. Уважение к культурным различиям и умение адаптироваться к ним способствуют более гармоничным отношениям и успешным межкультурным обменам.</w:t>
      </w:r>
      <w:bookmarkEnd w:id="0"/>
    </w:p>
    <w:sectPr w:rsidR="00A65776" w:rsidRPr="00A6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5"/>
    <w:rsid w:val="000473E5"/>
    <w:rsid w:val="00A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74B2"/>
  <w15:chartTrackingRefBased/>
  <w15:docId w15:val="{ECAAD766-874A-4D26-8E97-AE6BF112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2023-11-09T17:45:00Z</dcterms:created>
  <dcterms:modified xsi:type="dcterms:W3CDTF">2023-11-09T17:47:00Z</dcterms:modified>
</cp:coreProperties>
</file>