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CA" w:rsidRDefault="00D272E2" w:rsidP="00D272E2">
      <w:pPr>
        <w:pStyle w:val="1"/>
        <w:jc w:val="center"/>
      </w:pPr>
      <w:r w:rsidRPr="00D272E2">
        <w:t>Культурные аспекты фольклора и сказок в современном мире</w:t>
      </w:r>
    </w:p>
    <w:p w:rsidR="00D272E2" w:rsidRDefault="00D272E2" w:rsidP="00D272E2"/>
    <w:p w:rsidR="00D272E2" w:rsidRDefault="00D272E2" w:rsidP="00D272E2">
      <w:bookmarkStart w:id="0" w:name="_GoBack"/>
      <w:r>
        <w:t>Фольклор и сказки являются неотъемлемой частью культурного наследия, сохраняя свою актуальность и значимость в современном мире. Они не только представляют собой богатый источник культурных выражений, но и оказывают влияние на формирование ценностей и миро</w:t>
      </w:r>
      <w:r>
        <w:t>воззрения общества.</w:t>
      </w:r>
    </w:p>
    <w:p w:rsidR="00D272E2" w:rsidRDefault="00D272E2" w:rsidP="00D272E2">
      <w:r>
        <w:t>Фольклор является носителем традиций, обычаев и верований народа. Он передается из поколения в поколение через рассказы, песни, обряды и другие формы культурного выражения. В современном мире фольклор сохраняет свою роль в поддержании культурной идентичности и способствует соединению людей в рамках общности. Сказки, в свою очередь, являются формой фольклора, предоставляя аудитории мораль</w:t>
      </w:r>
      <w:r>
        <w:t>ные уроки, символы и аллегории.</w:t>
      </w:r>
    </w:p>
    <w:p w:rsidR="00D272E2" w:rsidRDefault="00D272E2" w:rsidP="00D272E2">
      <w:r>
        <w:t>Сказки в современном мире претерпели эволюцию, адаптируясь под изменяющиеся социокультурные контексты. Они не только служат развлекательным средством, но и являются площадкой для обсуждения актуальных проблем и ценностей. Современные пересказы и интерпретации классических сказок часто включают элементы современности, отражая изменения в социальной стру</w:t>
      </w:r>
      <w:r>
        <w:t>ктуре и восприятии ролей полов.</w:t>
      </w:r>
    </w:p>
    <w:p w:rsidR="00D272E2" w:rsidRDefault="00D272E2" w:rsidP="00D272E2">
      <w:r>
        <w:t>Культурные аспекты фольклора и сказок отражают также глобализацию и культурный обмен. Эти нарративы переносятся через границы, приспосабливаясь к различным культурным контекстам и обогащаясь новыми элементами. В результате возникают гибридные формы фольклора, объединяющие</w:t>
      </w:r>
      <w:r>
        <w:t xml:space="preserve"> различные культурные традиции.</w:t>
      </w:r>
    </w:p>
    <w:p w:rsidR="00D272E2" w:rsidRDefault="00D272E2" w:rsidP="00D272E2">
      <w:r>
        <w:t>Сказки и фольклор также оказывают влияние на современное искусство и литературу. Многие писатели и художники находят в фольклоре вдохновение для создания новых произведений, которые сохраняют дух традиции, но в то же время вносят свежие идеи и темы.</w:t>
      </w:r>
    </w:p>
    <w:p w:rsidR="00D272E2" w:rsidRDefault="00D272E2" w:rsidP="00D272E2">
      <w:r>
        <w:t>Культурные аспекты фольклора и сказок в современном мире также проявляются в их влиянии на формирование психологического и эмоционального опыта индивида. Сказки, часто наполненные символикой и метафорами, способны обогащать внутренний мир человека, предоставляя ему инструмент для понимания сложных аспектов жизни. Они могут служить не только развлекательным средством, но и психотерапевтическим инструментом, помогая людям осмысли</w:t>
      </w:r>
      <w:r>
        <w:t>вать свои эмоции и переживания.</w:t>
      </w:r>
    </w:p>
    <w:p w:rsidR="00D272E2" w:rsidRDefault="00D272E2" w:rsidP="00D272E2">
      <w:r>
        <w:t>Сказки также содействуют формированию моральных ценностей и этических установок в современном обществе. Многие из них несут в себе универсальные уроки о добре, справедливости, труде и солидарности. Сказочные персонажи становятся архетипами, которые формируют представления о желаемых качест</w:t>
      </w:r>
      <w:r>
        <w:t>вах и поведенческих стандартах.</w:t>
      </w:r>
    </w:p>
    <w:p w:rsidR="00D272E2" w:rsidRDefault="00D272E2" w:rsidP="00D272E2">
      <w:r>
        <w:t>Современные технологии также вносят свой вклад в сохранение и распространение фольклора и сказок. Электронные и интерактивные формы контента открывают новые возможности для представления этих нарративов, делая их более доступными и интерес</w:t>
      </w:r>
      <w:r>
        <w:t>ными для современных аудиторий.</w:t>
      </w:r>
    </w:p>
    <w:p w:rsidR="00D272E2" w:rsidRDefault="00D272E2" w:rsidP="00D272E2">
      <w:r>
        <w:t>Кроме того, культурные аспекты фольклора и сказок проникают в рекламу, маркетинг и развлекательную индустрию. Элементы сказочных миров, персонажи и сюжеты используются для создания привлекательных образов и историй, которые обращаются к потребностям и жел</w:t>
      </w:r>
      <w:r>
        <w:t>аниям современного потребителя.</w:t>
      </w:r>
    </w:p>
    <w:p w:rsidR="00D272E2" w:rsidRDefault="00D272E2" w:rsidP="00D272E2">
      <w:r>
        <w:t xml:space="preserve">В современном мире становится важным вопрос сохранения и передачи этих культурных нарративов будущим поколениям. Интерес к фольклору и сказкам как к части культурного </w:t>
      </w:r>
      <w:r>
        <w:lastRenderedPageBreak/>
        <w:t>наследия свидетельствует о стремлении общества сохранить свою уникальность и</w:t>
      </w:r>
      <w:r>
        <w:t xml:space="preserve"> связь с историческими корнями.</w:t>
      </w:r>
    </w:p>
    <w:p w:rsidR="00D272E2" w:rsidRDefault="00D272E2" w:rsidP="00D272E2">
      <w:r>
        <w:t>Таким образом, фольклор и сказки продолжают быть не только ценным источником культурных выражений, но и активным участником формирования современной культурной среды.</w:t>
      </w:r>
    </w:p>
    <w:p w:rsidR="00D272E2" w:rsidRPr="00D272E2" w:rsidRDefault="00D272E2" w:rsidP="00D272E2">
      <w:r>
        <w:t>В заключение, фольклор и сказки продолжают играть важную роль в культурном контексте современного мира. Они являются не только зеркалом, отражающим культурные ценности и традиции, но и инструментом, способствующим формированию смысла и идентичности в современном обществе.</w:t>
      </w:r>
      <w:bookmarkEnd w:id="0"/>
    </w:p>
    <w:sectPr w:rsidR="00D272E2" w:rsidRPr="00D2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A"/>
    <w:rsid w:val="008548CA"/>
    <w:rsid w:val="00D2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EA6E6"/>
  <w15:chartTrackingRefBased/>
  <w15:docId w15:val="{82755FDB-5450-4F25-9A9F-18DB612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2023-11-11T04:11:00Z</dcterms:created>
  <dcterms:modified xsi:type="dcterms:W3CDTF">2023-11-11T04:13:00Z</dcterms:modified>
</cp:coreProperties>
</file>