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2EA" w:rsidRDefault="002E006A" w:rsidP="002E006A">
      <w:pPr>
        <w:pStyle w:val="1"/>
        <w:jc w:val="center"/>
      </w:pPr>
      <w:r w:rsidRPr="002E006A">
        <w:t>Ландшафтное озеленение для создания комфортной городской среды</w:t>
      </w:r>
    </w:p>
    <w:p w:rsidR="002E006A" w:rsidRDefault="002E006A" w:rsidP="002E006A"/>
    <w:p w:rsidR="002E006A" w:rsidRDefault="002E006A" w:rsidP="002E006A">
      <w:bookmarkStart w:id="0" w:name="_GoBack"/>
      <w:r>
        <w:t>Ландшафтное озеленение играет ключевую роль в формировании комфортной городской среды, обеспечивая не только эстетическую привлекательность, но и позитивное воздействие на качество жизни горожан. Современные города, сталкиваясь с растущими темпами урбанизации, все более осознают важность интеграции зеленых элемен</w:t>
      </w:r>
      <w:r>
        <w:t>тов в городскую инфраструктуру.</w:t>
      </w:r>
    </w:p>
    <w:p w:rsidR="002E006A" w:rsidRDefault="002E006A" w:rsidP="002E006A">
      <w:r>
        <w:t xml:space="preserve">Одним из основных аспектов ландшафтного озеленения является создание общественных пространств, способствующих активному отдыху и социальному взаимодействию. Городские парки, скверы и набережные, украшенные зелеными насаждениями, становятся популярными местами для прогулок, спорта и культурных мероприятий. Эти зоны оазисов природы помогают смягчить урбанистическую суету, создавая </w:t>
      </w:r>
      <w:r>
        <w:t>атмосферу спокойствия и отдыха.</w:t>
      </w:r>
    </w:p>
    <w:p w:rsidR="002E006A" w:rsidRDefault="002E006A" w:rsidP="002E006A">
      <w:r>
        <w:t>Ландшафтное озеленение также способствует формированию экологически устойчивых городских пространств. Посаженные деревья и кустарники выполняют важную роль в очистке воздуха от загрязнений и улучшении его качества. Эта зеленая инфраструктура также способствует сохранению биоразнообразия и созданию барьеров для защиты от шума и городского теплового эфф</w:t>
      </w:r>
      <w:r>
        <w:t>екта.</w:t>
      </w:r>
    </w:p>
    <w:p w:rsidR="002E006A" w:rsidRDefault="002E006A" w:rsidP="002E006A">
      <w:r>
        <w:t xml:space="preserve">Озеленение городских пространств влияет на микроклимат, создавая приятные условия для пребывания людей. Деревья предоставляют тень, уменьшая температуру в городе в периоды жары, а травяные насаждения способствуют сохранению влаги в почве. Эти факторы не только обеспечивают комфортные условия для горожан, но и снижают </w:t>
      </w:r>
      <w:proofErr w:type="spellStart"/>
      <w:r>
        <w:t>энергозатраты</w:t>
      </w:r>
      <w:proofErr w:type="spellEnd"/>
      <w:r>
        <w:t xml:space="preserve"> н</w:t>
      </w:r>
      <w:r>
        <w:t>а охлаждение городских районов.</w:t>
      </w:r>
    </w:p>
    <w:p w:rsidR="002E006A" w:rsidRDefault="002E006A" w:rsidP="002E006A">
      <w:r>
        <w:t>Озеленение городов также играет важную роль в создании пешеходных зон и велосипедных дорожек, способствуя развитию экологически чистых видов транспорта и поддерживая активный образ жизни граждан. Парки и скверы становятся площадками для проведения спортивных и культурных событий, содействуя формированию здорового образа жиз</w:t>
      </w:r>
      <w:r>
        <w:t>ни и социокультурного развития.</w:t>
      </w:r>
    </w:p>
    <w:p w:rsidR="002E006A" w:rsidRDefault="002E006A" w:rsidP="002E006A">
      <w:r>
        <w:t>Таким образом, ландшафтное озеленение для создания комфортной городской среды является неотъемлемой частью урбанистического планирования. Оно не только придает городам привлекательный внешний вид, но и обеспечивает жителей благоприятными условиями для жизни, работы и отдыха. С учетом вызовов современного городского развития, развитие ландшафтного озеленения становится приоритетным направлением для обеспечения устойчивости и комфортности городской среды.</w:t>
      </w:r>
    </w:p>
    <w:p w:rsidR="002E006A" w:rsidRDefault="002E006A" w:rsidP="002E006A">
      <w:r>
        <w:t xml:space="preserve">Важной составляющей ландшафтного озеленения является также интеграция природных элементов в городскую архитектуру. Зеленые крыши, вертикальные сады и фасады, а также внутренние дворы с растительностью не только придают зданиям эстетическую привлекательность, но и улучшают микроклимат внутри помещений. Это содействует снижению </w:t>
      </w:r>
      <w:proofErr w:type="spellStart"/>
      <w:r>
        <w:t>энергозатрат</w:t>
      </w:r>
      <w:proofErr w:type="spellEnd"/>
      <w:r>
        <w:t xml:space="preserve"> на кондиционирование воздуха и создает более здоровые и комфортные у</w:t>
      </w:r>
      <w:r>
        <w:t>словия для проживания и работы.</w:t>
      </w:r>
    </w:p>
    <w:p w:rsidR="002E006A" w:rsidRDefault="002E006A" w:rsidP="002E006A">
      <w:r>
        <w:t xml:space="preserve">Озеленение городов также важно в контексте создания устойчивых и доступных городских пространств для всех групп населения. Обустройство детских игровых площадок, специально оборудованных зон для отдыха пожилых людей, а также создание барьеров для </w:t>
      </w:r>
      <w:proofErr w:type="spellStart"/>
      <w:r>
        <w:t>инклюзивности</w:t>
      </w:r>
      <w:proofErr w:type="spellEnd"/>
      <w:r>
        <w:t xml:space="preserve"> и доступности зеленых зон для людей с ограниченными возможностями - все это важные аспекты, обеспечивающие равные возможности для всех горожан.</w:t>
      </w:r>
    </w:p>
    <w:p w:rsidR="002E006A" w:rsidRDefault="002E006A" w:rsidP="002E006A">
      <w:r>
        <w:lastRenderedPageBreak/>
        <w:t xml:space="preserve">Ландшафтное озеленение становится также платформой для различных социокультурных и образовательных событий. Организация выставок, фестивалей, мастер-классов и других мероприятий в парках и скверах создает уникальные возможности для общественного взаимодействия и культурного обмена. Эти пространства способствуют созданию сообщества и приобщению горожан к искусству, науке и </w:t>
      </w:r>
      <w:r>
        <w:t>другим сферам культурной жизни.</w:t>
      </w:r>
    </w:p>
    <w:p w:rsidR="002E006A" w:rsidRDefault="002E006A" w:rsidP="002E006A">
      <w:r>
        <w:t>Важным направлением современного ландшафтного озеленения является также использование технологий для управления и обслуживания зеленых зон. Системы автоматизации полива, мониторинга состояния растительности и реакции на климатические изменения помогают поддерживать оптимальные условия для зелени. Это важно для сохранения здоровья растений и долгосрочной устойчивости го</w:t>
      </w:r>
      <w:r>
        <w:t>родских ландшафтов.</w:t>
      </w:r>
    </w:p>
    <w:p w:rsidR="002E006A" w:rsidRPr="002E006A" w:rsidRDefault="002E006A" w:rsidP="002E006A">
      <w:r>
        <w:t>В заключение, ландшафтное озеленение для создания комфортной городской среды представляет собой глобальный и многогранный подход к формированию городского пространства. С учетом вызовов современных городов, таких как изменения климата, урбанизация и необходимость социокультурной адаптации, озеленение становится неотъемлемой частью стратегии устойчивого развития и создания городов, где люди могут жить, творить и наслаждаться высоким качеством жизни.</w:t>
      </w:r>
      <w:bookmarkEnd w:id="0"/>
    </w:p>
    <w:sectPr w:rsidR="002E006A" w:rsidRPr="002E0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2EA"/>
    <w:rsid w:val="002E006A"/>
    <w:rsid w:val="00B8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0FCA6"/>
  <w15:chartTrackingRefBased/>
  <w15:docId w15:val="{B39F8717-BB22-477A-845F-112291A9B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00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00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665</Words>
  <Characters>3796</Characters>
  <Application>Microsoft Office Word</Application>
  <DocSecurity>0</DocSecurity>
  <Lines>31</Lines>
  <Paragraphs>8</Paragraphs>
  <ScaleCrop>false</ScaleCrop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2023-11-11T11:50:00Z</dcterms:created>
  <dcterms:modified xsi:type="dcterms:W3CDTF">2023-11-11T11:50:00Z</dcterms:modified>
</cp:coreProperties>
</file>