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4E" w:rsidRDefault="004A15B7" w:rsidP="004A15B7">
      <w:pPr>
        <w:pStyle w:val="1"/>
        <w:jc w:val="center"/>
      </w:pPr>
      <w:r w:rsidRPr="004A15B7">
        <w:t>Лексические инновации в современной русской молодежной речи</w:t>
      </w:r>
    </w:p>
    <w:p w:rsidR="004A15B7" w:rsidRDefault="004A15B7" w:rsidP="004A15B7"/>
    <w:p w:rsidR="004A15B7" w:rsidRDefault="004A15B7" w:rsidP="004A15B7">
      <w:bookmarkStart w:id="0" w:name="_GoBack"/>
      <w:r>
        <w:t>Современная русская молодежная речь характеризуется значительным влиянием лексических инноваций. Этот языковой слой является динамичным и отражает активные изменения в обществе, технологиях и культуре. Одним из ключевых аспектов лексических инноваций является использование новых слов и выражений, которые отражают специфику совр</w:t>
      </w:r>
      <w:r>
        <w:t>еменной молодежной субкультуры.</w:t>
      </w:r>
    </w:p>
    <w:p w:rsidR="004A15B7" w:rsidRDefault="004A15B7" w:rsidP="004A15B7">
      <w:r>
        <w:t>Молодежные сленговые термины и жаргон становятся неотъемлемой частью речи современных молодых людей. Они могут быть созданы для описания новых явлений, технологий или изменений в социокультурной среде. Эти лексические инновации могут также служить средством самовыражения и формирования</w:t>
      </w:r>
      <w:r>
        <w:t xml:space="preserve"> идентичности молодежных групп.</w:t>
      </w:r>
    </w:p>
    <w:p w:rsidR="004A15B7" w:rsidRDefault="004A15B7" w:rsidP="004A15B7">
      <w:r>
        <w:t>Среди лексических инноваций можно выделить также аббревиатуры и сокращения, активно используемые в современной коммуникации. Примеры включают "LOL" (сокращение от "</w:t>
      </w:r>
      <w:proofErr w:type="spellStart"/>
      <w:r>
        <w:t>laugh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loud</w:t>
      </w:r>
      <w:proofErr w:type="spellEnd"/>
      <w:r>
        <w:t>"), "OMG" (сокращение от "</w:t>
      </w:r>
      <w:proofErr w:type="spellStart"/>
      <w:r>
        <w:t>oh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God</w:t>
      </w:r>
      <w:proofErr w:type="spellEnd"/>
      <w:r>
        <w:t>") и другие. Эти выражения часто встречаются в текстовых сообщениях, социальн</w:t>
      </w:r>
      <w:r>
        <w:t>ых сетях и онлайн-коммуникации.</w:t>
      </w:r>
    </w:p>
    <w:p w:rsidR="004A15B7" w:rsidRDefault="004A15B7" w:rsidP="004A15B7">
      <w:r>
        <w:t xml:space="preserve">Лексика современной молодежной речи также отражает влияние английского языка и мировых трендов. Заимствование английских слов и выражений становится распространенным явлением, обогащая русский язык </w:t>
      </w:r>
      <w:r>
        <w:t>новыми терминами и структурами.</w:t>
      </w:r>
    </w:p>
    <w:p w:rsidR="004A15B7" w:rsidRDefault="004A15B7" w:rsidP="004A15B7">
      <w:r>
        <w:t>Однако, помимо внешних влияний, лексические инновации в молодежной речи могут возникать и изнутри, под воздействием уникальных интересов, стилей жизни и социокультурных особенностей молодежных групп. Создание новых слов и фраз может быть результатом стремления выделиться, создать свой уникальный язык или просто подчеркнуть принадлежность к опред</w:t>
      </w:r>
      <w:r>
        <w:t>еленной молодежной субкультуре.</w:t>
      </w:r>
    </w:p>
    <w:p w:rsidR="004A15B7" w:rsidRDefault="004A15B7" w:rsidP="004A15B7">
      <w:r>
        <w:t>Таким образом, лексические инновации в современной русской молодежной речи представляют собой интересный лингвистический аспект, отражающий динамичные изменения в языке под влиянием современных технологий, культурных тенденций и социальных изменений. Этот процесс не только обогащает русский язык, но также служит индикатором активных изменений в самой молодежной среде.</w:t>
      </w:r>
    </w:p>
    <w:p w:rsidR="004A15B7" w:rsidRDefault="004A15B7" w:rsidP="004A15B7">
      <w:r>
        <w:t xml:space="preserve">Одним из заметных аспектов лексических инноваций в современной молодежной речи является также активное использование </w:t>
      </w:r>
      <w:proofErr w:type="spellStart"/>
      <w:r>
        <w:t>эмодзи</w:t>
      </w:r>
      <w:proofErr w:type="spellEnd"/>
      <w:r>
        <w:t xml:space="preserve"> и смайликов. Эти графические символы стали неотъемлемой частью онлайн-коммуникации, позволяя выражать эмоции и чувства в текстовой форме. Такие символы, как </w:t>
      </w:r>
      <w:r>
        <w:rPr>
          <w:rFonts w:ascii="Segoe UI Symbol" w:hAnsi="Segoe UI Symbol" w:cs="Segoe UI Symbol"/>
        </w:rPr>
        <w:t>😂</w:t>
      </w:r>
      <w:r>
        <w:t xml:space="preserve">, </w:t>
      </w:r>
      <w:r>
        <w:rPr>
          <w:rFonts w:ascii="Segoe UI Symbol" w:hAnsi="Segoe UI Symbol" w:cs="Segoe UI Symbol"/>
        </w:rPr>
        <w:t>❤</w:t>
      </w:r>
      <w:r>
        <w:t xml:space="preserve">️, </w:t>
      </w:r>
      <w:r>
        <w:rPr>
          <w:rFonts w:ascii="Segoe UI Symbol" w:hAnsi="Segoe UI Symbol" w:cs="Segoe UI Symbol"/>
        </w:rPr>
        <w:t>🙌</w:t>
      </w:r>
      <w:r>
        <w:t xml:space="preserve">, активно внедряются в повседневную речь молодежи, создавая дополнительные слои </w:t>
      </w:r>
      <w:r>
        <w:t>смысла и обогащая коммуникацию.</w:t>
      </w:r>
    </w:p>
    <w:p w:rsidR="004A15B7" w:rsidRDefault="004A15B7" w:rsidP="004A15B7">
      <w:r>
        <w:t xml:space="preserve">Лексические инновации также могут быть связаны с новыми тенденциями в молодежной культуре, такими как </w:t>
      </w:r>
      <w:proofErr w:type="spellStart"/>
      <w:r>
        <w:t>мемы</w:t>
      </w:r>
      <w:proofErr w:type="spellEnd"/>
      <w:r>
        <w:t xml:space="preserve"> и интернет-юмор. Отдельные слова и фразы, которые могут быть уникальными для определенного </w:t>
      </w:r>
      <w:proofErr w:type="spellStart"/>
      <w:r>
        <w:t>мема</w:t>
      </w:r>
      <w:proofErr w:type="spellEnd"/>
      <w:r>
        <w:t xml:space="preserve"> или интернет-тренда, интегрируются в повседневную лексику молодежи, создав</w:t>
      </w:r>
      <w:r>
        <w:t>ая своеобразный языковой код.</w:t>
      </w:r>
    </w:p>
    <w:p w:rsidR="004A15B7" w:rsidRDefault="004A15B7" w:rsidP="004A15B7">
      <w:r>
        <w:t>Неотъемлемой частью лексических инноваций является также активное использование арготических и жаргонных выражений. Эти термины могут быть специфичными для определенных социокультурных групп и становятся своеобразными маркерами идентичности. Они помогают создать атмосферу внутреннего сообщества и подчеркнуть принадлежно</w:t>
      </w:r>
      <w:r>
        <w:t xml:space="preserve">сть к определенной </w:t>
      </w:r>
      <w:proofErr w:type="spellStart"/>
      <w:r>
        <w:t>подкультуре</w:t>
      </w:r>
      <w:proofErr w:type="spellEnd"/>
      <w:r>
        <w:t>.</w:t>
      </w:r>
    </w:p>
    <w:p w:rsidR="004A15B7" w:rsidRDefault="004A15B7" w:rsidP="004A15B7">
      <w:r>
        <w:lastRenderedPageBreak/>
        <w:t>Интересно отметить, что лексические инновации в молодежной речи не только отражают изменения в языке, но также могут воздействовать на более широкие языковые тенденции. Некоторые из этих новых слов и выражений в конечном итоге могут стать частью общепринятой лексики, переходя из молодежного сленга</w:t>
      </w:r>
      <w:r>
        <w:t xml:space="preserve"> в более широкое использование.</w:t>
      </w:r>
    </w:p>
    <w:p w:rsidR="004A15B7" w:rsidRPr="004A15B7" w:rsidRDefault="004A15B7" w:rsidP="004A15B7">
      <w:r>
        <w:t>Таким образом, лексические инновации в современной русской молодежной речи представляют собой интересное исследовательское поле, отражающее динамичность языка под влиянием современных технологий, культурных тенденций и социальных изменений. Этот процесс не только подчеркивает креативность и языковое разнообразие молодежной среды, но также служит интересным объектом для лингвистического анализа и понимания языковых тенденций в современном обществе.</w:t>
      </w:r>
      <w:bookmarkEnd w:id="0"/>
    </w:p>
    <w:sectPr w:rsidR="004A15B7" w:rsidRPr="004A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4E"/>
    <w:rsid w:val="00035D4E"/>
    <w:rsid w:val="00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8E44"/>
  <w15:chartTrackingRefBased/>
  <w15:docId w15:val="{7FC3F065-B36F-4EF3-A7E6-9437F4B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2023-11-12T17:50:00Z</dcterms:created>
  <dcterms:modified xsi:type="dcterms:W3CDTF">2023-11-12T17:52:00Z</dcterms:modified>
</cp:coreProperties>
</file>