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A5" w:rsidRDefault="00C63CC9" w:rsidP="00C63CC9">
      <w:pPr>
        <w:pStyle w:val="1"/>
        <w:jc w:val="center"/>
      </w:pPr>
      <w:r w:rsidRPr="00C63CC9">
        <w:t>Лексические аспекты языка современных публичных выступлений</w:t>
      </w:r>
    </w:p>
    <w:p w:rsidR="00C63CC9" w:rsidRDefault="00C63CC9" w:rsidP="00C63CC9"/>
    <w:p w:rsidR="00C63CC9" w:rsidRDefault="00C63CC9" w:rsidP="00C63CC9">
      <w:bookmarkStart w:id="0" w:name="_GoBack"/>
      <w:r>
        <w:t>Лексические аспекты языка современных публичных выступлений представляют собой интересное поле исследования, отражающее сочетание языковых элементов и эффективных коммуникативных стратегий</w:t>
      </w:r>
      <w:r>
        <w:t xml:space="preserve"> в сфере ораторского искусства.</w:t>
      </w:r>
    </w:p>
    <w:p w:rsidR="00C63CC9" w:rsidRDefault="00C63CC9" w:rsidP="00C63CC9">
      <w:r>
        <w:t>Одним из важных аспектов лексикологии в данном контексте является использование речевых приемов для создания впечатляющего и убедительного воздействия на аудиторию. Ораторы активно пользуются разнообразным словарным запасом, включая эмоционально окрашенные слова, термины из различных областей зна</w:t>
      </w:r>
      <w:r>
        <w:t>ний и фразеологические обороты.</w:t>
      </w:r>
    </w:p>
    <w:p w:rsidR="00C63CC9" w:rsidRDefault="00C63CC9" w:rsidP="00C63CC9">
      <w:r>
        <w:t>Современные публичные выступления также отражают влияние современных социокультурных трендов на лексический состав речи ораторов. Использование актуальных тем и социально значимых слов может повысить релевантность выступления</w:t>
      </w:r>
      <w:r>
        <w:t xml:space="preserve"> и укрепить связь с аудиторией.</w:t>
      </w:r>
    </w:p>
    <w:p w:rsidR="00C63CC9" w:rsidRDefault="00C63CC9" w:rsidP="00C63CC9">
      <w:r>
        <w:t xml:space="preserve">Однако важно отметить, что успешные публичные выступления требуют не только богатого лексического арсенала, но и умения точно подбирать слова с учетом контекста и </w:t>
      </w:r>
      <w:proofErr w:type="spellStart"/>
      <w:r>
        <w:t>слушательской</w:t>
      </w:r>
      <w:proofErr w:type="spellEnd"/>
      <w:r>
        <w:t xml:space="preserve"> аудитории. Это включает в себя способность адаптировать лексический стиль в зависимости от цели выступления – будь то убеждение, </w:t>
      </w:r>
      <w:r>
        <w:t>вдохновение или информирование.</w:t>
      </w:r>
    </w:p>
    <w:p w:rsidR="00C63CC9" w:rsidRDefault="00C63CC9" w:rsidP="00C63CC9">
      <w:r>
        <w:t>Таким образом, лексические аспекты языка в современных публичных выступлениях являются неотъемлемой частью ораторского мастерства, где точный выбор слов играет ключевую роль в достижении коммуникативной эффективности.</w:t>
      </w:r>
    </w:p>
    <w:p w:rsidR="00C63CC9" w:rsidRDefault="00C63CC9" w:rsidP="00C63CC9">
      <w:r>
        <w:t xml:space="preserve">Кроме того, лексикологические особенности современных публичных выступлений могут отражать изменения в языковой практике под воздействием новых технологий и </w:t>
      </w:r>
      <w:proofErr w:type="spellStart"/>
      <w:r>
        <w:t>медийных</w:t>
      </w:r>
      <w:proofErr w:type="spellEnd"/>
      <w:r>
        <w:t xml:space="preserve"> форматов. В эпоху интернета и социальных сетей, ораторы сталкиваются с новыми словами и выражениями, которые активно </w:t>
      </w:r>
      <w:r>
        <w:t>внедряются в повседневный язык.</w:t>
      </w:r>
    </w:p>
    <w:p w:rsidR="00C63CC9" w:rsidRDefault="00C63CC9" w:rsidP="00C63CC9">
      <w:r>
        <w:t>Также стоит обратить внимание на использование лексических единиц с политической окраской в публичных выступлениях. Язык политики, с его специфическими терминами и фразеологией, может влиять на лексическую структуру речи ораторов, особенно в контексте обсужден</w:t>
      </w:r>
      <w:r>
        <w:t>ия социально значимых вопросов.</w:t>
      </w:r>
    </w:p>
    <w:p w:rsidR="00C63CC9" w:rsidRDefault="00C63CC9" w:rsidP="00C63CC9">
      <w:r>
        <w:t>Лексикологические аспекты публичных выступлений также связаны с культурными и историческими особенностями общества. Ораторы могут использовать архаичные или, наоборот, современные лексические формы, чтобы подчеркнуть определенные аспекты своего выступления и вызвать определенные ассоциации у сл</w:t>
      </w:r>
      <w:r>
        <w:t>ушателей.</w:t>
      </w:r>
    </w:p>
    <w:p w:rsidR="00C63CC9" w:rsidRDefault="00C63CC9" w:rsidP="00C63CC9">
      <w:r>
        <w:t>Таким образом, лексикология современных публичных выступлений представляет собой динамичное поле исследований, где взаимодействие различных языковых, социокультурных и технологических факторов формирует уникальные черты языка ораторов в современном обществе.</w:t>
      </w:r>
    </w:p>
    <w:p w:rsidR="00C63CC9" w:rsidRDefault="00C63CC9" w:rsidP="00C63CC9">
      <w:r>
        <w:t>Особое внимание уделяется также использованию лексических средств для создания эмоциональной окраски в выступлениях. Ораторы могут выбирать слова и выражения, способные вызвать определенные чувства и реакции у аудитории. Это может включать в себя использование эмоционально окрашенных с</w:t>
      </w:r>
      <w:r>
        <w:t>инонимов, метафор и фигур речи.</w:t>
      </w:r>
    </w:p>
    <w:p w:rsidR="00C63CC9" w:rsidRDefault="00C63CC9" w:rsidP="00C63CC9">
      <w:r>
        <w:t>Неотъемлемой частью лексикологии публичных выступлений является также акцентирование внимания на ключевых терминах и идеях. Ораторы стремятся использовать точные и четкие выражения для максимального понимания и запоминаемости своих идей.</w:t>
      </w:r>
    </w:p>
    <w:p w:rsidR="00C63CC9" w:rsidRDefault="00C63CC9" w:rsidP="00C63CC9">
      <w:r>
        <w:lastRenderedPageBreak/>
        <w:t>Кроме того, лексика в публичных выступлениях тесно связана с контекстом и аудиторией. Ораторы могут адаптировать свою лексику в зависимости от того, кому адресовано выступление - студентам, бизнесменам, политикам или широкой общественности. Это может включать в себя как использование терминов из конкретной области знаний, так и при</w:t>
      </w:r>
      <w:r>
        <w:t>менение общепонятных выражений.</w:t>
      </w:r>
    </w:p>
    <w:p w:rsidR="00C63CC9" w:rsidRPr="00C63CC9" w:rsidRDefault="00C63CC9" w:rsidP="00C63CC9">
      <w:r>
        <w:t>Таким образом, лексикология публичных выступлений представляет собой богатое поле исследований, объединяя в себе различные языковые, стилистические, эмоциональные и контекстуальные аспекты.</w:t>
      </w:r>
      <w:bookmarkEnd w:id="0"/>
    </w:p>
    <w:sectPr w:rsidR="00C63CC9" w:rsidRPr="00C6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A5"/>
    <w:rsid w:val="006B3BA5"/>
    <w:rsid w:val="00C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E1F0"/>
  <w15:chartTrackingRefBased/>
  <w15:docId w15:val="{BC529129-7871-48C4-BEBE-F135EFA4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C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2023-11-12T18:18:00Z</dcterms:created>
  <dcterms:modified xsi:type="dcterms:W3CDTF">2023-11-12T18:21:00Z</dcterms:modified>
</cp:coreProperties>
</file>