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AA" w:rsidRDefault="006E4981" w:rsidP="006E4981">
      <w:pPr>
        <w:pStyle w:val="1"/>
        <w:jc w:val="center"/>
      </w:pPr>
      <w:r w:rsidRPr="006E4981">
        <w:t>Иммунология аллергии</w:t>
      </w:r>
      <w:r>
        <w:t>:</w:t>
      </w:r>
      <w:r w:rsidRPr="006E4981">
        <w:t xml:space="preserve"> механизмы развития и лечение</w:t>
      </w:r>
    </w:p>
    <w:p w:rsidR="006E4981" w:rsidRDefault="006E4981" w:rsidP="006E4981"/>
    <w:p w:rsidR="006E4981" w:rsidRDefault="006E4981" w:rsidP="006E4981">
      <w:bookmarkStart w:id="0" w:name="_GoBack"/>
      <w:r>
        <w:t>Иммунология аллергии представляет собой важную область исследований, посвященную механизмам развития аллергических реакций и поиску эффективных методов лечения. Аллергия представляет собой чрезмерную иммунную реакцию на обычно безопасные вещества, известные как аллергены. Эта реакция может проявляться различными способами, от легких симптомов, таких как насморк и зуд, до тяжелых аллергических со</w:t>
      </w:r>
      <w:r>
        <w:t>стояний, таких как анафилаксия.</w:t>
      </w:r>
    </w:p>
    <w:p w:rsidR="006E4981" w:rsidRDefault="006E4981" w:rsidP="006E4981">
      <w:r>
        <w:t>Одним из ключевых механизмов аллергии является участие иммунного белка иммуноглобулина E (</w:t>
      </w:r>
      <w:proofErr w:type="spellStart"/>
      <w:r>
        <w:t>IgE</w:t>
      </w:r>
      <w:proofErr w:type="spellEnd"/>
      <w:r>
        <w:t xml:space="preserve">). При первом воздействии на организм аллергена, система иммунитета формирует специфические </w:t>
      </w:r>
      <w:proofErr w:type="spellStart"/>
      <w:r>
        <w:t>IgE</w:t>
      </w:r>
      <w:proofErr w:type="spellEnd"/>
      <w:r>
        <w:t xml:space="preserve">-антитела. При повторном контакте с аллергеном, </w:t>
      </w:r>
      <w:proofErr w:type="spellStart"/>
      <w:r>
        <w:t>IgE</w:t>
      </w:r>
      <w:proofErr w:type="spellEnd"/>
      <w:r>
        <w:t xml:space="preserve"> связывается с </w:t>
      </w:r>
      <w:proofErr w:type="spellStart"/>
      <w:r>
        <w:t>мастоцитами</w:t>
      </w:r>
      <w:proofErr w:type="spellEnd"/>
      <w:r>
        <w:t xml:space="preserve"> и базофилами, что приводит к высвобождению биологически активных веществ, включая гистамин и </w:t>
      </w:r>
      <w:proofErr w:type="spellStart"/>
      <w:r>
        <w:t>лейкотриены</w:t>
      </w:r>
      <w:proofErr w:type="spellEnd"/>
      <w:r>
        <w:t xml:space="preserve">. Эти вещества вызывают </w:t>
      </w:r>
      <w:r>
        <w:t>симптомы аллергической реакции.</w:t>
      </w:r>
    </w:p>
    <w:p w:rsidR="006E4981" w:rsidRDefault="006E4981" w:rsidP="006E4981">
      <w:r>
        <w:t xml:space="preserve">Лечение аллергии направлено на смягчение симптомов и предотвращение новых аллергических реакций. Антигистаминные препараты являются основным средством для снижения действия гистамина, который играет ключевую роль в развитии симптомов, таких как зуд и насморк. Другие методы лечения включают использование </w:t>
      </w:r>
      <w:proofErr w:type="spellStart"/>
      <w:r>
        <w:t>глюкокортикостероидов</w:t>
      </w:r>
      <w:proofErr w:type="spellEnd"/>
      <w:r>
        <w:t xml:space="preserve"> для уменьшения воспаления и </w:t>
      </w:r>
      <w:proofErr w:type="spellStart"/>
      <w:r>
        <w:t>бронходилататоров</w:t>
      </w:r>
      <w:proofErr w:type="spellEnd"/>
      <w:r>
        <w:t xml:space="preserve"> при аллергически</w:t>
      </w:r>
      <w:r>
        <w:t>х реакциях в дыхательных путях.</w:t>
      </w:r>
    </w:p>
    <w:p w:rsidR="006E4981" w:rsidRDefault="006E4981" w:rsidP="006E4981">
      <w:r>
        <w:t>Иммунотерапия, или аллерген-специфическая иммунотерапия (АСИТ), представляет собой метод лечения, направленный на изменение иммунного ответа на аллергены. В ходе АСИТ пациенту постепенно вводят малые дозы аллергена с целью развития иммунитета и снижения чувствительности к аллергенам. Этот метод может быть эффективен в лечении аллергических ринитов, ас</w:t>
      </w:r>
      <w:r>
        <w:t>тмы и аллергического дерматита.</w:t>
      </w:r>
    </w:p>
    <w:p w:rsidR="006E4981" w:rsidRDefault="006E4981" w:rsidP="006E4981">
      <w:r>
        <w:t xml:space="preserve">Биологическая терапия, включая </w:t>
      </w:r>
      <w:proofErr w:type="spellStart"/>
      <w:r>
        <w:t>моноклональные</w:t>
      </w:r>
      <w:proofErr w:type="spellEnd"/>
      <w:r>
        <w:t xml:space="preserve"> антитела, предоставляет новые перспективы в лечении аллергии. Эти препараты могут напрямую влиять на иммунные механизмы, участвующие в аллергических реакциях, и они активно изучаются как альтернатива или дополнение </w:t>
      </w:r>
      <w:r>
        <w:t>к традиционным методам лечения.</w:t>
      </w:r>
    </w:p>
    <w:p w:rsidR="006E4981" w:rsidRDefault="006E4981" w:rsidP="006E4981">
      <w:r>
        <w:t>Несмотря на значительные успехи в лечении аллергии, более глубокое понимание молекулярных и клеточных механизмов развития аллергических реакций может привести к разработке более целенаправленных и эффективных методов терапии. Иммунология аллергии остается активным полем исследований с целью улучшения качества жизни миллионов людей, сталкивающихся с аллергическими проявлениями.</w:t>
      </w:r>
    </w:p>
    <w:p w:rsidR="006E4981" w:rsidRDefault="006E4981" w:rsidP="006E4981">
      <w:r>
        <w:t>Дополнительные направления исследований в области иммунологии аллергии включают изучение генетических факторов, влияющих на предрасположенность к аллергическим реакциям. Различные гены, связанные с функцией иммунной системы и регуляцией воспалительных процессов, могут оказывать влияние на развитие аллергий. Это открывает перспективы для персонализированных методов диагностики и лечения, учитывающих гене</w:t>
      </w:r>
      <w:r>
        <w:t>тические особенности пациентов.</w:t>
      </w:r>
    </w:p>
    <w:p w:rsidR="006E4981" w:rsidRDefault="006E4981" w:rsidP="006E4981">
      <w:r>
        <w:t xml:space="preserve">В последние годы также активно исследуются механизмы эпигенетической регуляции, которые могут влиять на чувствительность к аллергическим реакциям. Эпигенетические изменения, такие как </w:t>
      </w:r>
      <w:proofErr w:type="spellStart"/>
      <w:r>
        <w:t>метилирование</w:t>
      </w:r>
      <w:proofErr w:type="spellEnd"/>
      <w:r>
        <w:t xml:space="preserve"> ДНК и модификации гистонов, могут оказывать воздействие на активацию генов, связанных с иммунными ответами, и тем самым участвовать в формировании алл</w:t>
      </w:r>
      <w:r>
        <w:t>ергической предрасположенности.</w:t>
      </w:r>
    </w:p>
    <w:p w:rsidR="006E4981" w:rsidRDefault="006E4981" w:rsidP="006E4981">
      <w:r>
        <w:t xml:space="preserve">Важным аспектом является также изучение ранних этапов формирования аллергической реакции. Понимание того, как и почему некоторые люди становятся аллергиками, включая влияние </w:t>
      </w:r>
      <w:r>
        <w:lastRenderedPageBreak/>
        <w:t>окружающей среды и питания на развитие аллергических заболеваний, может предоставить ценную информацию для профилактики и управле</w:t>
      </w:r>
      <w:r>
        <w:t>ния аллергическими состояниями.</w:t>
      </w:r>
    </w:p>
    <w:p w:rsidR="006E4981" w:rsidRDefault="006E4981" w:rsidP="006E4981">
      <w:r>
        <w:t xml:space="preserve">Инновационные методы, такие как использование </w:t>
      </w:r>
      <w:proofErr w:type="spellStart"/>
      <w:r>
        <w:t>нанотехнологий</w:t>
      </w:r>
      <w:proofErr w:type="spellEnd"/>
      <w:r>
        <w:t xml:space="preserve"> и </w:t>
      </w:r>
      <w:proofErr w:type="spellStart"/>
      <w:r>
        <w:t>биомаркеров</w:t>
      </w:r>
      <w:proofErr w:type="spellEnd"/>
      <w:r>
        <w:t>, предоставляют новые возможности для диагностики и мониторинга аллергических реакций. Развитие точных и быстрых методов определения аллергенов и оценки уровня иммунного ответа помогает в более эффективном управлени</w:t>
      </w:r>
      <w:r>
        <w:t>и аллергическими заболеваниями.</w:t>
      </w:r>
    </w:p>
    <w:p w:rsidR="006E4981" w:rsidRPr="006E4981" w:rsidRDefault="006E4981" w:rsidP="006E4981">
      <w:r>
        <w:t xml:space="preserve">Таким образом, исследования в области иммунологии аллергии находятся на стыке различных дисциплин, таких как генетика, </w:t>
      </w:r>
      <w:proofErr w:type="spellStart"/>
      <w:r>
        <w:t>эпигенетика</w:t>
      </w:r>
      <w:proofErr w:type="spellEnd"/>
      <w:r>
        <w:t xml:space="preserve">, </w:t>
      </w:r>
      <w:proofErr w:type="spellStart"/>
      <w:r>
        <w:t>нанотехнологии</w:t>
      </w:r>
      <w:proofErr w:type="spellEnd"/>
      <w:r>
        <w:t xml:space="preserve"> и </w:t>
      </w:r>
      <w:proofErr w:type="spellStart"/>
      <w:r>
        <w:t>биоинформатика</w:t>
      </w:r>
      <w:proofErr w:type="spellEnd"/>
      <w:r>
        <w:t>. Комплексный подход к пониманию молекулярных механизмов, лежащих в основе аллергий, открывает перспективы для разработки инновационных методов диагностики, профилактики и лечения, направленных на улучшение качества жизни пациентов, страдающих от аллергических состояний.</w:t>
      </w:r>
      <w:bookmarkEnd w:id="0"/>
    </w:p>
    <w:sectPr w:rsidR="006E4981" w:rsidRPr="006E4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AA"/>
    <w:rsid w:val="006E4981"/>
    <w:rsid w:val="00EA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CEEE"/>
  <w15:chartTrackingRefBased/>
  <w15:docId w15:val="{9DB0853F-1D00-46F3-B8A5-E8522C05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49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9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2023-11-13T04:34:00Z</dcterms:created>
  <dcterms:modified xsi:type="dcterms:W3CDTF">2023-11-13T04:35:00Z</dcterms:modified>
</cp:coreProperties>
</file>