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16" w:rsidRDefault="005134DA" w:rsidP="005134DA">
      <w:pPr>
        <w:pStyle w:val="1"/>
        <w:jc w:val="center"/>
      </w:pPr>
      <w:r w:rsidRPr="005134DA">
        <w:t>Эффективность сенсорной интеграции в логопедической практике</w:t>
      </w:r>
    </w:p>
    <w:p w:rsidR="005134DA" w:rsidRDefault="005134DA" w:rsidP="005134DA"/>
    <w:p w:rsidR="005134DA" w:rsidRDefault="005134DA" w:rsidP="005134DA">
      <w:bookmarkStart w:id="0" w:name="_GoBack"/>
      <w:r>
        <w:t>Эффективность сенсорной интеграции в логопедической практике является важным аспектом современных методов коррекции речевых нарушений. Сенсорная интеграция – это процесс, при котором мозг организует и интерпретирует сенсорную информацию, поступающую из окружающей среды, что необходимо для адекватного восприятия, обучения и поведения. В логопедии этот подход используется для улучшения восприятия и обработки звуковой информации, что является ключевы</w:t>
      </w:r>
      <w:r>
        <w:t>м для развития речевых навыков.</w:t>
      </w:r>
    </w:p>
    <w:p w:rsidR="005134DA" w:rsidRDefault="005134DA" w:rsidP="005134DA">
      <w:r>
        <w:t>Применение сенсорной интеграции в логопедии особенно эффективно при работе с детьми, имеющими нарушения восприятия, такие как сенсорные дисфункции, расстройства аутистического спектра или задержки речевого развития. Сенсорная интеграция помогает улучшить концентрацию внимания на речевых стимулах, уменьшить сенсорную чувствительность и повысить общую реактивнос</w:t>
      </w:r>
      <w:r>
        <w:t>ть ребенка на звуковые сигналы.</w:t>
      </w:r>
    </w:p>
    <w:p w:rsidR="005134DA" w:rsidRDefault="005134DA" w:rsidP="005134DA">
      <w:r>
        <w:t xml:space="preserve">Основной метод сенсорной интеграции включает в себя различные виды сенсорных активностей, такие как тактильные, вестибулярные и </w:t>
      </w:r>
      <w:proofErr w:type="spellStart"/>
      <w:r>
        <w:t>проприоцептивные</w:t>
      </w:r>
      <w:proofErr w:type="spellEnd"/>
      <w:r>
        <w:t xml:space="preserve"> упражнения. Эти упражнения направлены на улучшение сенсорного восприятия и координации, что, в свою очередь, положительно сказывается на способности ребенка во</w:t>
      </w:r>
      <w:r>
        <w:t>спринимать и обрабатывать речь.</w:t>
      </w:r>
    </w:p>
    <w:p w:rsidR="005134DA" w:rsidRDefault="005134DA" w:rsidP="005134DA">
      <w:r>
        <w:t>Кроме того, использование сенсорной интеграции в логопедии способствует развитию моторных навыков, необходимых для правильного артикуляционного оформления речи. Активности, направленные на улучшение мелкой моторики, такие как игры с мелкими предметами, лепка или рисование, помогают в развитии навыков, необходимых д</w:t>
      </w:r>
      <w:r>
        <w:t>ля четкого произношения звуков.</w:t>
      </w:r>
    </w:p>
    <w:p w:rsidR="005134DA" w:rsidRDefault="005134DA" w:rsidP="005134DA">
      <w:r>
        <w:t>Сенсорная интеграция также играет роль в эмоциональном и поведенческом развитии ребенка. Улучшение сенсорного восприятия и обработки информации может снизить уровень тревожности и повысить общее самочувствие ребенка, что важно для эффективного о</w:t>
      </w:r>
      <w:r>
        <w:t>бучения и социальной адаптации.</w:t>
      </w:r>
    </w:p>
    <w:p w:rsidR="005134DA" w:rsidRDefault="005134DA" w:rsidP="005134DA">
      <w:r>
        <w:t>В целом, сенсорная интеграция является ценным дополнением к традиционным методам логопедии. Этот подход не только способствует улучшению речевых навыков, но и оказывает положительное влияние на общее развитие ребенка, включая его сенсорное восприятие, моторные навыки, эмоциональное состояние и поведение. Внедрение сенсорной интеграции в логопедическую практику позволяет создать более глубокий и комплексный подход к коррекции речевых нарушений.</w:t>
      </w:r>
    </w:p>
    <w:p w:rsidR="005134DA" w:rsidRDefault="005134DA" w:rsidP="005134DA">
      <w:r>
        <w:t>Для повышения эффективности сенсорной интеграции в логопедической практике важно также учитывать индивидуальные особенности каждого ребенка. Подбор конкретных упражнений и активностей должен быть направлен на решение специфических проблем речевого и сенсорного развития в каждом конкретном случае. Это может включать в себя индивидуально подобранные слуховые тренинги, тактильные игры, а также упражнения на развитие пространств</w:t>
      </w:r>
      <w:r>
        <w:t>енной ориентации и координации.</w:t>
      </w:r>
    </w:p>
    <w:p w:rsidR="005134DA" w:rsidRDefault="005134DA" w:rsidP="005134DA">
      <w:r>
        <w:t xml:space="preserve">Также важным аспектом является междисциплинарный подход, включающий сотрудничество логопедов с другими специалистами, такими как психологи, </w:t>
      </w:r>
      <w:proofErr w:type="spellStart"/>
      <w:r>
        <w:t>эрготерапевты</w:t>
      </w:r>
      <w:proofErr w:type="spellEnd"/>
      <w:r>
        <w:t xml:space="preserve"> и физиотерапевты. Это позволяет создать более полноценную и комплексную программу развития ребенка, в которой учитываются все аспекты его физическо</w:t>
      </w:r>
      <w:r>
        <w:t>го и психологического здоровья.</w:t>
      </w:r>
    </w:p>
    <w:p w:rsidR="005134DA" w:rsidRDefault="005134DA" w:rsidP="005134DA">
      <w:r>
        <w:t xml:space="preserve">Внедрение сенсорной интеграции в логопедическую работу также требует постоянного обучения и повышения квалификации специалистов. Логопеды должны быть осведомлены о последних </w:t>
      </w:r>
      <w:r>
        <w:lastRenderedPageBreak/>
        <w:t>исследованиях и методиках в области сенсорной интеграции, чтобы эффективно</w:t>
      </w:r>
      <w:r>
        <w:t xml:space="preserve"> применять их в своей практике.</w:t>
      </w:r>
    </w:p>
    <w:p w:rsidR="005134DA" w:rsidRPr="005134DA" w:rsidRDefault="005134DA" w:rsidP="005134DA">
      <w:r>
        <w:t>В заключение, сенсорная интеграция является мощным инструментом в руках логопеда, позволяющим улучшить не только речевые навыки, но и общее развитие ребенка. Применение этого подхода помогает детям лучше воспринимать и обрабатывать сенсорную информацию, что способствует более успешному освоению речи и улучшению качества жизни.</w:t>
      </w:r>
      <w:bookmarkEnd w:id="0"/>
    </w:p>
    <w:sectPr w:rsidR="005134DA" w:rsidRPr="0051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16"/>
    <w:rsid w:val="00504A16"/>
    <w:rsid w:val="0051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A170"/>
  <w15:chartTrackingRefBased/>
  <w15:docId w15:val="{726B499C-7CDA-48EE-88F0-2863B53E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4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4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2023-11-17T03:37:00Z</dcterms:created>
  <dcterms:modified xsi:type="dcterms:W3CDTF">2023-11-17T03:40:00Z</dcterms:modified>
</cp:coreProperties>
</file>