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00" w:rsidRDefault="0090212B" w:rsidP="0090212B">
      <w:pPr>
        <w:pStyle w:val="1"/>
        <w:jc w:val="center"/>
      </w:pPr>
      <w:r w:rsidRPr="0090212B">
        <w:t>Современные технологии в диагностике речевых нарушений</w:t>
      </w:r>
    </w:p>
    <w:p w:rsidR="0090212B" w:rsidRDefault="0090212B" w:rsidP="0090212B"/>
    <w:p w:rsidR="0090212B" w:rsidRDefault="0090212B" w:rsidP="0090212B">
      <w:bookmarkStart w:id="0" w:name="_GoBack"/>
      <w:r>
        <w:t>Современные технологии играют значительную роль в диагностике речевых нарушений, значительно расширяя возможности логопедов и специалистов в области образования и здравоохранения. Они позволяют более точно и объективно оценивать речевые способности, выявлять нарушения и разрабатывать инди</w:t>
      </w:r>
      <w:r>
        <w:t>видуальные стратегии коррекции.</w:t>
      </w:r>
    </w:p>
    <w:p w:rsidR="0090212B" w:rsidRDefault="0090212B" w:rsidP="0090212B">
      <w:r>
        <w:t>Одним из ключевых направлений применения современных технологий является использование компьютерных программ и приложений для диагностики речевых нарушений. Эти программы могут включать различные тесты и задания, направленные на оценку фонетических и фонематических навыков, словарного запаса, грамматического строения речи и понимания речи. Компьютерные тесты позволяют получить детализированные данные о речевых способностях ребенка, что способствует более точной диагностике и планированию коррекционных мероп</w:t>
      </w:r>
      <w:r>
        <w:t>риятий.</w:t>
      </w:r>
    </w:p>
    <w:p w:rsidR="0090212B" w:rsidRDefault="0090212B" w:rsidP="0090212B">
      <w:r>
        <w:t xml:space="preserve">Использование аудио- и видеозаписей также представляет собой важный аспект современной диагностики речевых нарушений. Видеоанализ позволяет специалистам наблюдать за речевым поведением и невербальными сигналами во время речи, что дает более полное представление о характере речевых нарушений. </w:t>
      </w:r>
      <w:proofErr w:type="spellStart"/>
      <w:r>
        <w:t>Аудиоанализ</w:t>
      </w:r>
      <w:proofErr w:type="spellEnd"/>
      <w:r>
        <w:t xml:space="preserve"> помогает детально оценить произ</w:t>
      </w:r>
      <w:r>
        <w:t>ношение, интонацию и ритм речи.</w:t>
      </w:r>
    </w:p>
    <w:p w:rsidR="0090212B" w:rsidRDefault="0090212B" w:rsidP="0090212B">
      <w:r>
        <w:t>Среди других современных технологий в диагностике речевых нарушений стоит выделить использование мобильных приложений и онлайн-платформ. Эти инструменты обеспечивают легкий доступ к диагностическим инструментам и могут быть использованы как в образовательных учреждениях, так и в домашних условиях. Мобильные приложения могут включать интерактивные задания и игры, которые делают процесс диагностики б</w:t>
      </w:r>
      <w:r>
        <w:t>олее привлекательным для детей.</w:t>
      </w:r>
    </w:p>
    <w:p w:rsidR="0090212B" w:rsidRDefault="0090212B" w:rsidP="0090212B">
      <w:r>
        <w:t xml:space="preserve">Кроме того, важное место занимает использование программного обеспечения для анализа речи. Такие программы могут автоматически анализировать речевые образцы, выявлять нарушения произношения, задержки в речевом развитии и другие аспекты, что значительно упрощает </w:t>
      </w:r>
      <w:r>
        <w:t>и ускоряет процесс диагностики.</w:t>
      </w:r>
    </w:p>
    <w:p w:rsidR="0090212B" w:rsidRDefault="0090212B" w:rsidP="0090212B">
      <w:r>
        <w:t>В целом, современные технологии в диагностике речевых нарушений открывают новые перспективы для специалистов в области логопедии. Они позволяют не только более точно и эффективно диагностировать нарушения, но и делают этот процесс более доступным и комфортным для детей и их родителей. Это способствует более раннему выявлению и коррекции речевых проблем, что важно для успешного речевого и общего развития ребенка.</w:t>
      </w:r>
    </w:p>
    <w:p w:rsidR="0090212B" w:rsidRDefault="0090212B" w:rsidP="0090212B">
      <w:r>
        <w:t xml:space="preserve">Также современные технологии позволяют проводить более глубокий анализ влияния различных факторов на речевое развитие. Например, с помощью специализированного программного обеспечения можно анализировать, как социальные, психологические и физиологические факторы влияют на речевые нарушения. Это дает возможность разрабатывать целевые программы коррекции, учитывающие комплексный подход к </w:t>
      </w:r>
      <w:r>
        <w:t>каждому индивидуальному случаю.</w:t>
      </w:r>
    </w:p>
    <w:p w:rsidR="0090212B" w:rsidRDefault="0090212B" w:rsidP="0090212B">
      <w:r>
        <w:t>Применение современных технологий также способствует развитию телемедицины в логопедии. С помощью онлайн-консультаций и дистанционных диагностических инструментов специалисты могут оказывать помощь детям, находящимся в удаленных или малодоступных регионах. Это значительно расширяет доступность качественных логопедических услуг и помогает обеспечить своевременную и эффективн</w:t>
      </w:r>
      <w:r>
        <w:t>ую помощь большему числу детей.</w:t>
      </w:r>
    </w:p>
    <w:p w:rsidR="0090212B" w:rsidRDefault="0090212B" w:rsidP="0090212B">
      <w:r>
        <w:lastRenderedPageBreak/>
        <w:t>Важным аспектом применения технологий в диагностике является их интеграция в образовательный процесс. Современные инструменты могут быть использованы не только для диагностики, но и для обучения и тренировки учителей и логопедов, повышая их профессиональные компетенции в области выявления</w:t>
      </w:r>
      <w:r>
        <w:t xml:space="preserve"> и коррекции речевых нарушений.</w:t>
      </w:r>
    </w:p>
    <w:p w:rsidR="0090212B" w:rsidRDefault="0090212B" w:rsidP="0090212B">
      <w:r>
        <w:t>Следует отметить, что при всей эффективности современных технологий, их применение должно быть сбалансировано и сочетаться с традиционными методами диагностики и коррекции. Важно помнить, что технологии являются лишь инструментом в руках специалиста и не могут полностью заменить профессиональный опыт и индивидуа</w:t>
      </w:r>
      <w:r>
        <w:t>льный подход к каждому ребенку.</w:t>
      </w:r>
    </w:p>
    <w:p w:rsidR="0090212B" w:rsidRPr="0090212B" w:rsidRDefault="0090212B" w:rsidP="0090212B">
      <w:r>
        <w:t>В заключение, современные технологии значительно обогащают и расширяют возможности диагностики речевых нарушений, делая ее более точной, доступной и эффективной. Их интеграция в практику логопедии открывает новые перспективы для более успешной и своевременной коррекции речевых проблем, способствуя общему развитию и адаптации детей с речевыми нарушениями.</w:t>
      </w:r>
      <w:bookmarkEnd w:id="0"/>
    </w:p>
    <w:sectPr w:rsidR="0090212B" w:rsidRPr="0090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00"/>
    <w:rsid w:val="00287D00"/>
    <w:rsid w:val="009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AEA"/>
  <w15:chartTrackingRefBased/>
  <w15:docId w15:val="{F40673AB-EC8A-4F71-85F5-C41DDD2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2023-11-17T14:12:00Z</dcterms:created>
  <dcterms:modified xsi:type="dcterms:W3CDTF">2023-11-17T14:15:00Z</dcterms:modified>
</cp:coreProperties>
</file>